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748" w:rsidRDefault="00615748" w:rsidP="00615748">
      <w:pPr>
        <w:shd w:val="clear" w:color="auto" w:fill="FFF2CC"/>
        <w:spacing w:before="100" w:beforeAutospacing="1" w:after="100" w:afterAutospacing="1"/>
        <w:rPr>
          <w:b/>
          <w:szCs w:val="24"/>
          <w:lang w:eastAsia="cs-CZ"/>
        </w:rPr>
      </w:pPr>
      <w:r>
        <w:rPr>
          <w:b/>
          <w:szCs w:val="24"/>
          <w:lang w:eastAsia="cs-CZ"/>
        </w:rPr>
        <w:t>Dodatek ke ŠŘ č. 4     Č. J.:0248/202+/DDMBE</w:t>
      </w:r>
    </w:p>
    <w:p w:rsidR="00615748" w:rsidRDefault="00615748" w:rsidP="00615748">
      <w:pPr>
        <w:jc w:val="both"/>
        <w:rPr>
          <w:rFonts w:ascii="Times New Roman" w:hAnsi="Times New Roman"/>
          <w:b/>
          <w:sz w:val="28"/>
          <w:szCs w:val="28"/>
        </w:rPr>
      </w:pPr>
      <w:r w:rsidRPr="00366E41">
        <w:rPr>
          <w:rFonts w:ascii="Times New Roman" w:hAnsi="Times New Roman"/>
          <w:b/>
          <w:sz w:val="28"/>
          <w:szCs w:val="28"/>
        </w:rPr>
        <w:t>Distanční výuka</w:t>
      </w:r>
    </w:p>
    <w:p w:rsidR="00C90EEA" w:rsidRDefault="00C90EEA" w:rsidP="00C90EEA">
      <w:pPr>
        <w:pStyle w:val="Normlnweb"/>
        <w:shd w:val="clear" w:color="auto" w:fill="179EDC"/>
        <w:jc w:val="center"/>
      </w:pPr>
      <w:r>
        <w:rPr>
          <w:rStyle w:val="Siln"/>
        </w:rPr>
        <w:t>Distančně se vzdělávají pouze předškoláci. </w:t>
      </w:r>
    </w:p>
    <w:p w:rsidR="00C90EEA" w:rsidRDefault="00C90EEA" w:rsidP="00C90EEA">
      <w:pPr>
        <w:pStyle w:val="Normlnweb"/>
        <w:shd w:val="clear" w:color="auto" w:fill="179EDC"/>
        <w:jc w:val="center"/>
      </w:pPr>
      <w:r>
        <w:rPr>
          <w:rStyle w:val="Siln"/>
        </w:rPr>
        <w:t>MŠ mají povinnost vzdělávat distančně.</w:t>
      </w:r>
    </w:p>
    <w:p w:rsidR="00C90EEA" w:rsidRDefault="00C90EEA" w:rsidP="00C90EEA">
      <w:pPr>
        <w:pStyle w:val="Normlnweb"/>
        <w:shd w:val="clear" w:color="auto" w:fill="179EDC"/>
        <w:jc w:val="center"/>
      </w:pPr>
      <w:r>
        <w:rPr>
          <w:rStyle w:val="Siln"/>
        </w:rPr>
        <w:t>Předškoláci mají povinnost se vzdělávat distančně.</w:t>
      </w:r>
    </w:p>
    <w:p w:rsidR="00B97CB8" w:rsidRPr="00615748" w:rsidRDefault="00615748" w:rsidP="00615748">
      <w:pPr>
        <w:jc w:val="both"/>
        <w:rPr>
          <w:rFonts w:ascii="Times New Roman" w:hAnsi="Times New Roman"/>
          <w:sz w:val="28"/>
          <w:szCs w:val="28"/>
        </w:rPr>
      </w:pPr>
      <w:r w:rsidRPr="00615748">
        <w:rPr>
          <w:rFonts w:ascii="Times New Roman" w:hAnsi="Times New Roman"/>
          <w:sz w:val="28"/>
          <w:szCs w:val="28"/>
        </w:rPr>
        <w:t>Povinnost distančního způsobu vzdělávání za podmínek stanovených v§184a zákona č. 561/2004 Sb., o předškolním, základním, středním, vyšším odborném a jiném vzdělávání (školský zákon).</w:t>
      </w:r>
    </w:p>
    <w:p w:rsidR="00615748" w:rsidRDefault="00615748" w:rsidP="00615748">
      <w:pPr>
        <w:jc w:val="both"/>
        <w:rPr>
          <w:rFonts w:ascii="Times New Roman" w:hAnsi="Times New Roman"/>
          <w:sz w:val="28"/>
          <w:szCs w:val="28"/>
        </w:rPr>
      </w:pPr>
      <w:r w:rsidRPr="00615748">
        <w:rPr>
          <w:rFonts w:ascii="Times New Roman" w:hAnsi="Times New Roman"/>
          <w:sz w:val="28"/>
          <w:szCs w:val="28"/>
        </w:rPr>
        <w:t>Po zcela nových zkušenostech ze situace v druhém pololetí školního roku 2019/2020 byla ve školském zákoně novelou vyhlášenou pod č. 349/2020 Sb. s účinností ode dne 25. 8. 2020 stanovena pravidla pro vzdělávání distančním způsobem v některých mimořádných situacích uzavření škol či zákazu přítomnosti dětí, žáků nebo studentů ve školách. Zákonem je nyní nově stanovena povinnost školy ve vymezených mimořádných situacích zajistit vzdělávání distančním způsobem pro děti, pro které je předškolní vzdělávání povinné.</w:t>
      </w:r>
    </w:p>
    <w:p w:rsidR="00615748" w:rsidRDefault="00366E41" w:rsidP="00615748">
      <w:pPr>
        <w:jc w:val="both"/>
        <w:rPr>
          <w:rFonts w:ascii="Times New Roman" w:hAnsi="Times New Roman"/>
          <w:b/>
          <w:sz w:val="28"/>
          <w:szCs w:val="28"/>
        </w:rPr>
      </w:pPr>
      <w:r w:rsidRPr="00366E41">
        <w:rPr>
          <w:rFonts w:ascii="Times New Roman" w:hAnsi="Times New Roman"/>
          <w:b/>
          <w:sz w:val="28"/>
          <w:szCs w:val="28"/>
        </w:rPr>
        <w:t>Forma vzdělávaní distančním způsobem</w:t>
      </w:r>
    </w:p>
    <w:p w:rsidR="00D65BA8" w:rsidRPr="00D65BA8" w:rsidRDefault="00D65BA8" w:rsidP="00615748">
      <w:pPr>
        <w:jc w:val="both"/>
        <w:rPr>
          <w:rFonts w:ascii="Times New Roman" w:hAnsi="Times New Roman"/>
          <w:b/>
          <w:sz w:val="28"/>
          <w:szCs w:val="28"/>
        </w:rPr>
      </w:pPr>
      <w:r w:rsidRPr="00D65BA8">
        <w:rPr>
          <w:rFonts w:ascii="Times New Roman" w:hAnsi="Times New Roman"/>
          <w:sz w:val="28"/>
          <w:szCs w:val="28"/>
        </w:rPr>
        <w:t xml:space="preserve">MŠ vždy přizpůsobí distanční výuku jak </w:t>
      </w:r>
      <w:r w:rsidRPr="00D65BA8">
        <w:rPr>
          <w:rStyle w:val="Siln"/>
          <w:rFonts w:ascii="Times New Roman" w:hAnsi="Times New Roman"/>
          <w:b w:val="0"/>
          <w:sz w:val="28"/>
          <w:szCs w:val="28"/>
        </w:rPr>
        <w:t>individuálním podmínkám jednotlivých dětí, tak také perso</w:t>
      </w:r>
      <w:r>
        <w:rPr>
          <w:rStyle w:val="Siln"/>
          <w:rFonts w:ascii="Times New Roman" w:hAnsi="Times New Roman"/>
          <w:b w:val="0"/>
          <w:sz w:val="28"/>
          <w:szCs w:val="28"/>
        </w:rPr>
        <w:t>nálním a technickým možnostem školy</w:t>
      </w:r>
      <w:r w:rsidRPr="00D65BA8">
        <w:rPr>
          <w:rFonts w:ascii="Times New Roman" w:hAnsi="Times New Roman"/>
          <w:b/>
          <w:sz w:val="28"/>
          <w:szCs w:val="28"/>
        </w:rPr>
        <w:t>.</w:t>
      </w:r>
    </w:p>
    <w:p w:rsidR="00366E41" w:rsidRPr="00366E41" w:rsidRDefault="00366E41" w:rsidP="00366E41">
      <w:pPr>
        <w:jc w:val="both"/>
        <w:rPr>
          <w:rFonts w:ascii="Times New Roman" w:hAnsi="Times New Roman"/>
          <w:sz w:val="28"/>
          <w:szCs w:val="28"/>
        </w:rPr>
      </w:pPr>
      <w:r w:rsidRPr="00D65BA8">
        <w:rPr>
          <w:rFonts w:ascii="Times New Roman" w:hAnsi="Times New Roman"/>
          <w:b/>
          <w:sz w:val="28"/>
          <w:szCs w:val="28"/>
        </w:rPr>
        <w:t>Asynchronní výuka dětí</w:t>
      </w:r>
      <w:r w:rsidRPr="00366E41">
        <w:rPr>
          <w:rFonts w:ascii="Times New Roman" w:hAnsi="Times New Roman"/>
          <w:sz w:val="28"/>
          <w:szCs w:val="28"/>
        </w:rPr>
        <w:t xml:space="preserve"> </w:t>
      </w:r>
      <w:r>
        <w:rPr>
          <w:rFonts w:ascii="Times New Roman" w:hAnsi="Times New Roman"/>
          <w:sz w:val="28"/>
          <w:szCs w:val="28"/>
        </w:rPr>
        <w:t xml:space="preserve"> - </w:t>
      </w:r>
      <w:r w:rsidRPr="00366E41">
        <w:rPr>
          <w:rFonts w:ascii="Times New Roman" w:hAnsi="Times New Roman"/>
          <w:sz w:val="28"/>
          <w:szCs w:val="28"/>
        </w:rPr>
        <w:t>v</w:t>
      </w:r>
      <w:r>
        <w:rPr>
          <w:rFonts w:ascii="Times New Roman" w:hAnsi="Times New Roman"/>
          <w:sz w:val="28"/>
          <w:szCs w:val="28"/>
        </w:rPr>
        <w:t xml:space="preserve"> </w:t>
      </w:r>
      <w:r w:rsidRPr="00366E41">
        <w:rPr>
          <w:rFonts w:ascii="Times New Roman" w:hAnsi="Times New Roman"/>
          <w:sz w:val="28"/>
          <w:szCs w:val="28"/>
        </w:rPr>
        <w:t>jimi zvoleném čase vlastním tempem</w:t>
      </w:r>
      <w:r>
        <w:rPr>
          <w:rFonts w:ascii="Times New Roman" w:hAnsi="Times New Roman"/>
          <w:sz w:val="28"/>
          <w:szCs w:val="28"/>
        </w:rPr>
        <w:t xml:space="preserve"> </w:t>
      </w:r>
      <w:r w:rsidRPr="00366E41">
        <w:rPr>
          <w:rFonts w:ascii="Times New Roman" w:hAnsi="Times New Roman"/>
          <w:sz w:val="28"/>
          <w:szCs w:val="28"/>
        </w:rPr>
        <w:t>na jim zadaných úkolech</w:t>
      </w:r>
      <w:r w:rsidR="00D65BA8">
        <w:rPr>
          <w:rFonts w:ascii="Times New Roman" w:hAnsi="Times New Roman"/>
          <w:sz w:val="28"/>
          <w:szCs w:val="28"/>
        </w:rPr>
        <w:t>.</w:t>
      </w:r>
      <w:r>
        <w:rPr>
          <w:rFonts w:ascii="Times New Roman" w:hAnsi="Times New Roman"/>
          <w:sz w:val="28"/>
          <w:szCs w:val="28"/>
        </w:rPr>
        <w:t xml:space="preserve"> </w:t>
      </w:r>
      <w:r w:rsidR="00D65BA8">
        <w:rPr>
          <w:rFonts w:ascii="Times New Roman" w:hAnsi="Times New Roman"/>
          <w:sz w:val="28"/>
          <w:szCs w:val="28"/>
        </w:rPr>
        <w:t>S</w:t>
      </w:r>
      <w:r w:rsidRPr="00366E41">
        <w:rPr>
          <w:rFonts w:ascii="Times New Roman" w:hAnsi="Times New Roman"/>
          <w:sz w:val="28"/>
          <w:szCs w:val="28"/>
        </w:rPr>
        <w:t>polečně se v</w:t>
      </w:r>
      <w:r>
        <w:rPr>
          <w:rFonts w:ascii="Times New Roman" w:hAnsi="Times New Roman"/>
          <w:sz w:val="28"/>
          <w:szCs w:val="28"/>
        </w:rPr>
        <w:t xml:space="preserve"> </w:t>
      </w:r>
      <w:r w:rsidRPr="00366E41">
        <w:rPr>
          <w:rFonts w:ascii="Times New Roman" w:hAnsi="Times New Roman"/>
          <w:sz w:val="28"/>
          <w:szCs w:val="28"/>
        </w:rPr>
        <w:t>on-line prostoru nepotkávají. Využívány pro tento druh práce mohou být nejrůznější platformy, portály, aplikace atp., a to jak k</w:t>
      </w:r>
      <w:r>
        <w:rPr>
          <w:rFonts w:ascii="Times New Roman" w:hAnsi="Times New Roman"/>
          <w:sz w:val="28"/>
          <w:szCs w:val="28"/>
        </w:rPr>
        <w:t xml:space="preserve"> </w:t>
      </w:r>
      <w:r w:rsidRPr="00366E41">
        <w:rPr>
          <w:rFonts w:ascii="Times New Roman" w:hAnsi="Times New Roman"/>
          <w:sz w:val="28"/>
          <w:szCs w:val="28"/>
        </w:rPr>
        <w:t>samotnému vzdělávání, tak i k</w:t>
      </w:r>
      <w:r>
        <w:rPr>
          <w:rFonts w:ascii="Times New Roman" w:hAnsi="Times New Roman"/>
          <w:sz w:val="28"/>
          <w:szCs w:val="28"/>
        </w:rPr>
        <w:t xml:space="preserve"> </w:t>
      </w:r>
      <w:r w:rsidRPr="00366E41">
        <w:rPr>
          <w:rFonts w:ascii="Times New Roman" w:hAnsi="Times New Roman"/>
          <w:sz w:val="28"/>
          <w:szCs w:val="28"/>
        </w:rPr>
        <w:t>zadávání úkolů</w:t>
      </w:r>
      <w:r>
        <w:rPr>
          <w:rFonts w:ascii="Times New Roman" w:hAnsi="Times New Roman"/>
          <w:sz w:val="28"/>
          <w:szCs w:val="28"/>
        </w:rPr>
        <w:t xml:space="preserve"> </w:t>
      </w:r>
      <w:r w:rsidRPr="00366E41">
        <w:rPr>
          <w:rFonts w:ascii="Times New Roman" w:hAnsi="Times New Roman"/>
          <w:sz w:val="28"/>
          <w:szCs w:val="28"/>
        </w:rPr>
        <w:t>a poskytování zpětné vazby.</w:t>
      </w:r>
    </w:p>
    <w:p w:rsidR="00615748" w:rsidRDefault="00366E41" w:rsidP="00C90EEA">
      <w:pPr>
        <w:jc w:val="both"/>
        <w:rPr>
          <w:rFonts w:ascii="Times New Roman" w:hAnsi="Times New Roman"/>
          <w:sz w:val="28"/>
          <w:szCs w:val="28"/>
        </w:rPr>
      </w:pPr>
      <w:r w:rsidRPr="00366E41">
        <w:rPr>
          <w:rFonts w:ascii="Times New Roman" w:hAnsi="Times New Roman"/>
          <w:sz w:val="28"/>
          <w:szCs w:val="28"/>
        </w:rPr>
        <w:t>Zadávání úkolů při off-line výuce může probíhat písemně, telefonicky, ve specifických případech i osobně. Výhodou off-line výuky je absence nároku na technické vybavení a digitální kompetence účastníků. Je vhodné u nejmladších dětí a žáků, tam, kde socioekonomické podmínky neumožňují on-line výuku,</w:t>
      </w:r>
      <w:r>
        <w:rPr>
          <w:rFonts w:ascii="Times New Roman" w:hAnsi="Times New Roman"/>
          <w:sz w:val="28"/>
          <w:szCs w:val="28"/>
        </w:rPr>
        <w:t xml:space="preserve"> </w:t>
      </w:r>
      <w:r w:rsidRPr="00366E41">
        <w:rPr>
          <w:rFonts w:ascii="Times New Roman" w:hAnsi="Times New Roman"/>
          <w:sz w:val="28"/>
          <w:szCs w:val="28"/>
        </w:rPr>
        <w:t>a tam, kde vzhledem ke specifickým potřebám</w:t>
      </w:r>
      <w:r>
        <w:rPr>
          <w:rFonts w:ascii="Times New Roman" w:hAnsi="Times New Roman"/>
          <w:sz w:val="28"/>
          <w:szCs w:val="28"/>
        </w:rPr>
        <w:t xml:space="preserve"> </w:t>
      </w:r>
      <w:r w:rsidRPr="00366E41">
        <w:rPr>
          <w:rFonts w:ascii="Times New Roman" w:hAnsi="Times New Roman"/>
          <w:sz w:val="28"/>
          <w:szCs w:val="28"/>
        </w:rPr>
        <w:t>účastníků je vhodné zaměření na praktické činnosti.</w:t>
      </w:r>
    </w:p>
    <w:p w:rsidR="00366E41" w:rsidRDefault="00366E41" w:rsidP="00C90EEA">
      <w:pPr>
        <w:jc w:val="both"/>
        <w:rPr>
          <w:rFonts w:ascii="Times New Roman" w:hAnsi="Times New Roman"/>
          <w:sz w:val="28"/>
          <w:szCs w:val="28"/>
        </w:rPr>
      </w:pPr>
    </w:p>
    <w:p w:rsidR="00C90EEA" w:rsidRDefault="00366E41" w:rsidP="00C90EEA">
      <w:pPr>
        <w:jc w:val="both"/>
        <w:rPr>
          <w:rFonts w:ascii="Times New Roman" w:hAnsi="Times New Roman"/>
          <w:sz w:val="28"/>
          <w:szCs w:val="28"/>
        </w:rPr>
      </w:pPr>
      <w:r w:rsidRPr="00366E41">
        <w:rPr>
          <w:rFonts w:ascii="Times New Roman" w:hAnsi="Times New Roman"/>
          <w:sz w:val="28"/>
          <w:szCs w:val="28"/>
        </w:rPr>
        <w:t>U</w:t>
      </w:r>
      <w:r>
        <w:rPr>
          <w:rFonts w:ascii="Times New Roman" w:hAnsi="Times New Roman"/>
          <w:sz w:val="28"/>
          <w:szCs w:val="28"/>
        </w:rPr>
        <w:t xml:space="preserve"> </w:t>
      </w:r>
      <w:r w:rsidRPr="00366E41">
        <w:rPr>
          <w:rFonts w:ascii="Times New Roman" w:hAnsi="Times New Roman"/>
          <w:sz w:val="28"/>
          <w:szCs w:val="28"/>
        </w:rPr>
        <w:t>dětí, pro které je předškolní vzdělávání povinné,</w:t>
      </w:r>
      <w:r w:rsidR="00D65BA8">
        <w:rPr>
          <w:rFonts w:ascii="Times New Roman" w:hAnsi="Times New Roman"/>
          <w:sz w:val="28"/>
          <w:szCs w:val="28"/>
        </w:rPr>
        <w:t xml:space="preserve"> </w:t>
      </w:r>
      <w:r w:rsidRPr="00366E41">
        <w:rPr>
          <w:rFonts w:ascii="Times New Roman" w:hAnsi="Times New Roman"/>
          <w:sz w:val="28"/>
          <w:szCs w:val="28"/>
        </w:rPr>
        <w:t>je distanční výuka založena</w:t>
      </w:r>
      <w:r>
        <w:rPr>
          <w:rFonts w:ascii="Times New Roman" w:hAnsi="Times New Roman"/>
          <w:sz w:val="28"/>
          <w:szCs w:val="28"/>
        </w:rPr>
        <w:t xml:space="preserve"> </w:t>
      </w:r>
      <w:r w:rsidRPr="00366E41">
        <w:rPr>
          <w:rFonts w:ascii="Times New Roman" w:hAnsi="Times New Roman"/>
          <w:sz w:val="28"/>
          <w:szCs w:val="28"/>
        </w:rPr>
        <w:t>na komunikaci učitele a rodičů,</w:t>
      </w:r>
      <w:r>
        <w:rPr>
          <w:rFonts w:ascii="Times New Roman" w:hAnsi="Times New Roman"/>
          <w:sz w:val="28"/>
          <w:szCs w:val="28"/>
        </w:rPr>
        <w:t xml:space="preserve"> </w:t>
      </w:r>
      <w:r w:rsidRPr="00366E41">
        <w:rPr>
          <w:rFonts w:ascii="Times New Roman" w:hAnsi="Times New Roman"/>
          <w:sz w:val="28"/>
          <w:szCs w:val="28"/>
        </w:rPr>
        <w:t>doplněné</w:t>
      </w:r>
      <w:r w:rsidR="00C90EEA">
        <w:rPr>
          <w:rFonts w:ascii="Times New Roman" w:hAnsi="Times New Roman"/>
          <w:sz w:val="28"/>
          <w:szCs w:val="28"/>
        </w:rPr>
        <w:t xml:space="preserve"> </w:t>
      </w:r>
      <w:r w:rsidRPr="00366E41">
        <w:rPr>
          <w:rFonts w:ascii="Times New Roman" w:hAnsi="Times New Roman"/>
          <w:sz w:val="28"/>
          <w:szCs w:val="28"/>
        </w:rPr>
        <w:t>o občasný přímý kontakt učitele s dítětem. Těžiště vzdělávání spočívá především v inspirativních tipech na společné aktivity dětí a rodičů v</w:t>
      </w:r>
      <w:r w:rsidR="00C90EEA">
        <w:rPr>
          <w:rFonts w:ascii="Times New Roman" w:hAnsi="Times New Roman"/>
          <w:sz w:val="28"/>
          <w:szCs w:val="28"/>
        </w:rPr>
        <w:t xml:space="preserve"> </w:t>
      </w:r>
      <w:r w:rsidRPr="00366E41">
        <w:rPr>
          <w:rFonts w:ascii="Times New Roman" w:hAnsi="Times New Roman"/>
          <w:sz w:val="28"/>
          <w:szCs w:val="28"/>
        </w:rPr>
        <w:t>domácím prostředí, na tvoření, čtení, didaktické hry, pohybové aktivity, společný poslech hudby atd. Vzhledem k</w:t>
      </w:r>
      <w:r w:rsidR="00C90EEA">
        <w:rPr>
          <w:rFonts w:ascii="Times New Roman" w:hAnsi="Times New Roman"/>
          <w:sz w:val="28"/>
          <w:szCs w:val="28"/>
        </w:rPr>
        <w:t xml:space="preserve"> </w:t>
      </w:r>
      <w:r w:rsidRPr="00366E41">
        <w:rPr>
          <w:rFonts w:ascii="Times New Roman" w:hAnsi="Times New Roman"/>
          <w:sz w:val="28"/>
          <w:szCs w:val="28"/>
        </w:rPr>
        <w:t>věku je dostačující, pokud učitelé prostřednictvím</w:t>
      </w:r>
      <w:r w:rsidR="00C90EEA">
        <w:rPr>
          <w:rFonts w:ascii="Times New Roman" w:hAnsi="Times New Roman"/>
          <w:sz w:val="28"/>
          <w:szCs w:val="28"/>
        </w:rPr>
        <w:t xml:space="preserve"> </w:t>
      </w:r>
      <w:r w:rsidRPr="00366E41">
        <w:rPr>
          <w:rFonts w:ascii="Times New Roman" w:hAnsi="Times New Roman"/>
          <w:sz w:val="28"/>
          <w:szCs w:val="28"/>
        </w:rPr>
        <w:t xml:space="preserve">domluvené komunikační platformy (případně papírovou </w:t>
      </w:r>
      <w:r w:rsidRPr="00366E41">
        <w:rPr>
          <w:rFonts w:ascii="Times New Roman" w:hAnsi="Times New Roman"/>
          <w:sz w:val="28"/>
          <w:szCs w:val="28"/>
        </w:rPr>
        <w:lastRenderedPageBreak/>
        <w:t>formou)</w:t>
      </w:r>
      <w:r w:rsidR="00C90EEA">
        <w:rPr>
          <w:rFonts w:ascii="Times New Roman" w:hAnsi="Times New Roman"/>
          <w:sz w:val="28"/>
          <w:szCs w:val="28"/>
        </w:rPr>
        <w:t xml:space="preserve"> </w:t>
      </w:r>
      <w:r w:rsidRPr="00366E41">
        <w:rPr>
          <w:rFonts w:ascii="Times New Roman" w:hAnsi="Times New Roman"/>
          <w:sz w:val="28"/>
          <w:szCs w:val="28"/>
        </w:rPr>
        <w:t>předávají jednou týdně rodičům tipy na tematicky zaměřené aktivity vhodné pro domácí prostředí</w:t>
      </w:r>
      <w:r w:rsidR="00C90EEA">
        <w:rPr>
          <w:rFonts w:ascii="Times New Roman" w:hAnsi="Times New Roman"/>
          <w:sz w:val="28"/>
          <w:szCs w:val="28"/>
        </w:rPr>
        <w:t>.</w:t>
      </w:r>
      <w:r w:rsidR="00D65BA8">
        <w:rPr>
          <w:rFonts w:ascii="Times New Roman" w:hAnsi="Times New Roman"/>
          <w:sz w:val="28"/>
          <w:szCs w:val="28"/>
        </w:rPr>
        <w:t xml:space="preserve"> </w:t>
      </w:r>
      <w:r w:rsidRPr="00366E41">
        <w:rPr>
          <w:rFonts w:ascii="Times New Roman" w:hAnsi="Times New Roman"/>
          <w:sz w:val="28"/>
          <w:szCs w:val="28"/>
        </w:rPr>
        <w:t>Není potřeba</w:t>
      </w:r>
      <w:r w:rsidR="00C90EEA">
        <w:rPr>
          <w:rFonts w:ascii="Times New Roman" w:hAnsi="Times New Roman"/>
          <w:sz w:val="28"/>
          <w:szCs w:val="28"/>
        </w:rPr>
        <w:t xml:space="preserve"> </w:t>
      </w:r>
      <w:r w:rsidRPr="00366E41">
        <w:rPr>
          <w:rFonts w:ascii="Times New Roman" w:hAnsi="Times New Roman"/>
          <w:sz w:val="28"/>
          <w:szCs w:val="28"/>
        </w:rPr>
        <w:t>stanovovat hodinový rozsah ani časové vymezení</w:t>
      </w:r>
      <w:r w:rsidR="00C90EEA">
        <w:rPr>
          <w:rFonts w:ascii="Times New Roman" w:hAnsi="Times New Roman"/>
          <w:sz w:val="28"/>
          <w:szCs w:val="28"/>
        </w:rPr>
        <w:t xml:space="preserve"> </w:t>
      </w:r>
      <w:r w:rsidRPr="00366E41">
        <w:rPr>
          <w:rFonts w:ascii="Times New Roman" w:hAnsi="Times New Roman"/>
          <w:sz w:val="28"/>
          <w:szCs w:val="28"/>
        </w:rPr>
        <w:t>distanční</w:t>
      </w:r>
      <w:r w:rsidR="00C90EEA">
        <w:rPr>
          <w:rFonts w:ascii="Times New Roman" w:hAnsi="Times New Roman"/>
          <w:sz w:val="28"/>
          <w:szCs w:val="28"/>
        </w:rPr>
        <w:t xml:space="preserve"> </w:t>
      </w:r>
      <w:r w:rsidRPr="00366E41">
        <w:rPr>
          <w:rFonts w:ascii="Times New Roman" w:hAnsi="Times New Roman"/>
          <w:sz w:val="28"/>
          <w:szCs w:val="28"/>
        </w:rPr>
        <w:t>výuky. Vzdělání probíhá v souladu s RVP PV a ŠVP dané školy, a</w:t>
      </w:r>
      <w:r w:rsidR="00C90EEA">
        <w:rPr>
          <w:rFonts w:ascii="Times New Roman" w:hAnsi="Times New Roman"/>
          <w:sz w:val="28"/>
          <w:szCs w:val="28"/>
        </w:rPr>
        <w:t xml:space="preserve"> </w:t>
      </w:r>
      <w:r w:rsidRPr="00366E41">
        <w:rPr>
          <w:rFonts w:ascii="Times New Roman" w:hAnsi="Times New Roman"/>
          <w:sz w:val="28"/>
          <w:szCs w:val="28"/>
        </w:rPr>
        <w:t>však</w:t>
      </w:r>
      <w:r w:rsidR="00C90EEA">
        <w:rPr>
          <w:rFonts w:ascii="Times New Roman" w:hAnsi="Times New Roman"/>
          <w:sz w:val="28"/>
          <w:szCs w:val="28"/>
        </w:rPr>
        <w:t xml:space="preserve"> </w:t>
      </w:r>
      <w:r w:rsidRPr="00366E41">
        <w:rPr>
          <w:rFonts w:ascii="Times New Roman" w:hAnsi="Times New Roman"/>
          <w:sz w:val="28"/>
          <w:szCs w:val="28"/>
        </w:rPr>
        <w:t>ne nutně v</w:t>
      </w:r>
      <w:r w:rsidR="00C90EEA">
        <w:rPr>
          <w:rFonts w:ascii="Times New Roman" w:hAnsi="Times New Roman"/>
          <w:sz w:val="28"/>
          <w:szCs w:val="28"/>
        </w:rPr>
        <w:t> </w:t>
      </w:r>
      <w:r w:rsidRPr="00366E41">
        <w:rPr>
          <w:rFonts w:ascii="Times New Roman" w:hAnsi="Times New Roman"/>
          <w:sz w:val="28"/>
          <w:szCs w:val="28"/>
        </w:rPr>
        <w:t>plné</w:t>
      </w:r>
      <w:r w:rsidR="00C90EEA">
        <w:rPr>
          <w:rFonts w:ascii="Times New Roman" w:hAnsi="Times New Roman"/>
          <w:sz w:val="28"/>
          <w:szCs w:val="28"/>
        </w:rPr>
        <w:t xml:space="preserve"> </w:t>
      </w:r>
      <w:r w:rsidRPr="00366E41">
        <w:rPr>
          <w:rFonts w:ascii="Times New Roman" w:hAnsi="Times New Roman"/>
          <w:sz w:val="28"/>
          <w:szCs w:val="28"/>
        </w:rPr>
        <w:t>míře.</w:t>
      </w:r>
    </w:p>
    <w:p w:rsidR="00366E41" w:rsidRDefault="00366E41" w:rsidP="00C90EEA">
      <w:pPr>
        <w:jc w:val="both"/>
        <w:rPr>
          <w:rFonts w:ascii="Times New Roman" w:hAnsi="Times New Roman"/>
          <w:sz w:val="28"/>
          <w:szCs w:val="28"/>
        </w:rPr>
      </w:pPr>
      <w:r w:rsidRPr="00366E41">
        <w:rPr>
          <w:rFonts w:ascii="Times New Roman" w:hAnsi="Times New Roman"/>
          <w:sz w:val="28"/>
          <w:szCs w:val="28"/>
        </w:rPr>
        <w:t xml:space="preserve"> Pro děti v posledním povinném roce předškolního vzdělávání je důležitá systematická příprava na vzdělávání v základní škole, do níž za několik měsíců nastoupí. Na základě deficitních oblastí školní připravenosti konkrétního dítěte je vhodné zadávané aktivity individualizovat</w:t>
      </w:r>
      <w:r w:rsidR="00C90EEA">
        <w:rPr>
          <w:rFonts w:ascii="Times New Roman" w:hAnsi="Times New Roman"/>
          <w:sz w:val="28"/>
          <w:szCs w:val="28"/>
        </w:rPr>
        <w:t xml:space="preserve"> </w:t>
      </w:r>
      <w:r w:rsidRPr="00366E41">
        <w:rPr>
          <w:rFonts w:ascii="Times New Roman" w:hAnsi="Times New Roman"/>
          <w:sz w:val="28"/>
          <w:szCs w:val="28"/>
        </w:rPr>
        <w:t>tak, aby</w:t>
      </w:r>
      <w:r w:rsidR="00C90EEA">
        <w:rPr>
          <w:rFonts w:ascii="Times New Roman" w:hAnsi="Times New Roman"/>
          <w:sz w:val="28"/>
          <w:szCs w:val="28"/>
        </w:rPr>
        <w:t xml:space="preserve"> </w:t>
      </w:r>
      <w:r w:rsidRPr="00366E41">
        <w:rPr>
          <w:rFonts w:ascii="Times New Roman" w:hAnsi="Times New Roman"/>
          <w:sz w:val="28"/>
          <w:szCs w:val="28"/>
        </w:rPr>
        <w:t>u něj cíleně rozvíjely např. grafomotoriku, matematické představy, sluchové vnímání apod. Doporučení učitele by měla vycházet</w:t>
      </w:r>
      <w:r w:rsidR="00C90EEA">
        <w:rPr>
          <w:rFonts w:ascii="Times New Roman" w:hAnsi="Times New Roman"/>
          <w:sz w:val="28"/>
          <w:szCs w:val="28"/>
        </w:rPr>
        <w:t xml:space="preserve"> </w:t>
      </w:r>
      <w:r w:rsidRPr="00366E41">
        <w:rPr>
          <w:rFonts w:ascii="Times New Roman" w:hAnsi="Times New Roman"/>
          <w:sz w:val="28"/>
          <w:szCs w:val="28"/>
        </w:rPr>
        <w:t>z hodnocení individuálních vzdělávacích pokroků jednotlivce. Žádoucím postupem mateřských škol tak bude nejen nabídka rozvojových aktivit pro všechny, ale také aktivit individuálně cílených, které by co nejlépe odpovídaly potřebám konkrétního dítěte</w:t>
      </w:r>
      <w:r>
        <w:rPr>
          <w:rFonts w:ascii="Times New Roman" w:hAnsi="Times New Roman"/>
          <w:sz w:val="28"/>
          <w:szCs w:val="28"/>
        </w:rPr>
        <w:t>.</w:t>
      </w:r>
    </w:p>
    <w:p w:rsidR="00366E41" w:rsidRPr="00366E41" w:rsidRDefault="00366E41" w:rsidP="00366E41">
      <w:pPr>
        <w:jc w:val="both"/>
        <w:rPr>
          <w:rFonts w:ascii="Times New Roman" w:hAnsi="Times New Roman"/>
          <w:b/>
          <w:sz w:val="28"/>
          <w:szCs w:val="28"/>
        </w:rPr>
      </w:pPr>
      <w:r w:rsidRPr="00366E41">
        <w:rPr>
          <w:rFonts w:ascii="Times New Roman" w:hAnsi="Times New Roman"/>
          <w:b/>
          <w:sz w:val="28"/>
          <w:szCs w:val="28"/>
        </w:rPr>
        <w:t>Konzultace</w:t>
      </w:r>
      <w:r w:rsidR="00D65BA8">
        <w:rPr>
          <w:rFonts w:ascii="Times New Roman" w:hAnsi="Times New Roman"/>
          <w:b/>
          <w:sz w:val="28"/>
          <w:szCs w:val="28"/>
        </w:rPr>
        <w:t xml:space="preserve"> a komunikace s rodiči</w:t>
      </w:r>
    </w:p>
    <w:p w:rsidR="00366E41" w:rsidRDefault="00366E41" w:rsidP="00366E41">
      <w:pPr>
        <w:jc w:val="both"/>
        <w:rPr>
          <w:rFonts w:ascii="Times New Roman" w:hAnsi="Times New Roman"/>
          <w:sz w:val="28"/>
          <w:szCs w:val="28"/>
        </w:rPr>
      </w:pPr>
      <w:r>
        <w:rPr>
          <w:rFonts w:ascii="Times New Roman" w:hAnsi="Times New Roman"/>
          <w:sz w:val="28"/>
          <w:szCs w:val="28"/>
        </w:rPr>
        <w:t>U</w:t>
      </w:r>
      <w:r w:rsidRPr="00366E41">
        <w:rPr>
          <w:rFonts w:ascii="Times New Roman" w:hAnsi="Times New Roman"/>
          <w:sz w:val="28"/>
          <w:szCs w:val="28"/>
        </w:rPr>
        <w:t xml:space="preserve">čitel </w:t>
      </w:r>
      <w:r>
        <w:rPr>
          <w:rFonts w:ascii="Times New Roman" w:hAnsi="Times New Roman"/>
          <w:sz w:val="28"/>
          <w:szCs w:val="28"/>
        </w:rPr>
        <w:t xml:space="preserve">monitoruje </w:t>
      </w:r>
      <w:r w:rsidRPr="00366E41">
        <w:rPr>
          <w:rFonts w:ascii="Times New Roman" w:hAnsi="Times New Roman"/>
          <w:sz w:val="28"/>
          <w:szCs w:val="28"/>
        </w:rPr>
        <w:t xml:space="preserve"> zapojování jednotlivých účas</w:t>
      </w:r>
      <w:r>
        <w:rPr>
          <w:rFonts w:ascii="Times New Roman" w:hAnsi="Times New Roman"/>
          <w:sz w:val="28"/>
          <w:szCs w:val="28"/>
        </w:rPr>
        <w:t>tníků a poskytuje</w:t>
      </w:r>
      <w:r w:rsidRPr="00366E41">
        <w:rPr>
          <w:rFonts w:ascii="Times New Roman" w:hAnsi="Times New Roman"/>
          <w:sz w:val="28"/>
          <w:szCs w:val="28"/>
        </w:rPr>
        <w:t xml:space="preserve"> jim individuální konzultace a studijní podporu. Cílem je, aby nikdo nezůstal mimo systém</w:t>
      </w:r>
      <w:r>
        <w:rPr>
          <w:rFonts w:ascii="Times New Roman" w:hAnsi="Times New Roman"/>
          <w:sz w:val="28"/>
          <w:szCs w:val="28"/>
        </w:rPr>
        <w:t xml:space="preserve"> </w:t>
      </w:r>
      <w:r w:rsidRPr="00366E41">
        <w:rPr>
          <w:rFonts w:ascii="Times New Roman" w:hAnsi="Times New Roman"/>
          <w:sz w:val="28"/>
          <w:szCs w:val="28"/>
        </w:rPr>
        <w:t xml:space="preserve">a každý pracoval přiměřeně svým možnostem a podmínkám. Konzultace </w:t>
      </w:r>
      <w:r>
        <w:rPr>
          <w:rFonts w:ascii="Times New Roman" w:hAnsi="Times New Roman"/>
          <w:sz w:val="28"/>
          <w:szCs w:val="28"/>
        </w:rPr>
        <w:t xml:space="preserve"> probíhají formou telefonických hovorů</w:t>
      </w:r>
      <w:r w:rsidRPr="00366E41">
        <w:rPr>
          <w:rFonts w:ascii="Times New Roman" w:hAnsi="Times New Roman"/>
          <w:sz w:val="28"/>
          <w:szCs w:val="28"/>
        </w:rPr>
        <w:t>, on-line chat</w:t>
      </w:r>
      <w:r>
        <w:rPr>
          <w:rFonts w:ascii="Times New Roman" w:hAnsi="Times New Roman"/>
          <w:sz w:val="28"/>
          <w:szCs w:val="28"/>
        </w:rPr>
        <w:t>ů</w:t>
      </w:r>
      <w:r w:rsidRPr="00366E41">
        <w:rPr>
          <w:rFonts w:ascii="Times New Roman" w:hAnsi="Times New Roman"/>
          <w:sz w:val="28"/>
          <w:szCs w:val="28"/>
        </w:rPr>
        <w:t>, e-</w:t>
      </w:r>
      <w:r>
        <w:rPr>
          <w:rFonts w:ascii="Times New Roman" w:hAnsi="Times New Roman"/>
          <w:sz w:val="28"/>
          <w:szCs w:val="28"/>
        </w:rPr>
        <w:t>mailů</w:t>
      </w:r>
      <w:r w:rsidRPr="00366E41">
        <w:rPr>
          <w:rFonts w:ascii="Times New Roman" w:hAnsi="Times New Roman"/>
          <w:sz w:val="28"/>
          <w:szCs w:val="28"/>
        </w:rPr>
        <w:t xml:space="preserve"> či ve specifických případech osob</w:t>
      </w:r>
      <w:r>
        <w:rPr>
          <w:rFonts w:ascii="Times New Roman" w:hAnsi="Times New Roman"/>
          <w:sz w:val="28"/>
          <w:szCs w:val="28"/>
        </w:rPr>
        <w:t>ní konzultací</w:t>
      </w:r>
      <w:r w:rsidRPr="00366E41">
        <w:rPr>
          <w:rFonts w:ascii="Times New Roman" w:hAnsi="Times New Roman"/>
          <w:sz w:val="28"/>
          <w:szCs w:val="28"/>
        </w:rPr>
        <w:t xml:space="preserve"> za dodržení všech hygienických pravidel a nařízených opatření</w:t>
      </w:r>
      <w:r w:rsidR="00D65BA8">
        <w:rPr>
          <w:rFonts w:ascii="Times New Roman" w:hAnsi="Times New Roman"/>
          <w:sz w:val="28"/>
          <w:szCs w:val="28"/>
        </w:rPr>
        <w:t>.</w:t>
      </w:r>
    </w:p>
    <w:p w:rsidR="00D65BA8" w:rsidRDefault="00D65BA8" w:rsidP="00366E41">
      <w:pPr>
        <w:jc w:val="both"/>
        <w:rPr>
          <w:rFonts w:ascii="Times New Roman" w:hAnsi="Times New Roman"/>
          <w:sz w:val="28"/>
          <w:szCs w:val="28"/>
        </w:rPr>
      </w:pPr>
      <w:r>
        <w:rPr>
          <w:rFonts w:ascii="Times New Roman" w:hAnsi="Times New Roman"/>
          <w:sz w:val="28"/>
          <w:szCs w:val="28"/>
        </w:rPr>
        <w:t>V časovém rozmezí 8,30hod – 15,30hod každý všední den.</w:t>
      </w:r>
    </w:p>
    <w:p w:rsidR="00D65BA8" w:rsidRDefault="00D65BA8" w:rsidP="00366E41">
      <w:pPr>
        <w:jc w:val="both"/>
        <w:rPr>
          <w:rFonts w:ascii="Times New Roman" w:hAnsi="Times New Roman"/>
          <w:sz w:val="28"/>
          <w:szCs w:val="28"/>
        </w:rPr>
      </w:pPr>
    </w:p>
    <w:p w:rsidR="00366E41" w:rsidRDefault="00C90EEA" w:rsidP="00366E41">
      <w:pPr>
        <w:rPr>
          <w:rFonts w:ascii="Times New Roman" w:hAnsi="Times New Roman"/>
          <w:b/>
          <w:sz w:val="28"/>
          <w:szCs w:val="28"/>
        </w:rPr>
      </w:pPr>
      <w:r w:rsidRPr="00C90EEA">
        <w:rPr>
          <w:rFonts w:ascii="Times New Roman" w:hAnsi="Times New Roman"/>
          <w:b/>
          <w:sz w:val="28"/>
          <w:szCs w:val="28"/>
        </w:rPr>
        <w:t>Omlouvání dětí</w:t>
      </w:r>
    </w:p>
    <w:p w:rsidR="00C90EEA" w:rsidRDefault="00C90EEA" w:rsidP="00366E41">
      <w:r w:rsidRPr="00C90EEA">
        <w:rPr>
          <w:rStyle w:val="Siln"/>
          <w:rFonts w:ascii="Times New Roman" w:hAnsi="Times New Roman"/>
          <w:b w:val="0"/>
          <w:sz w:val="28"/>
          <w:szCs w:val="28"/>
        </w:rPr>
        <w:t>Omlouvání absence</w:t>
      </w:r>
      <w:r w:rsidRPr="00C90EEA">
        <w:rPr>
          <w:rFonts w:ascii="Times New Roman" w:hAnsi="Times New Roman"/>
          <w:sz w:val="28"/>
          <w:szCs w:val="28"/>
        </w:rPr>
        <w:t xml:space="preserve"> je obdobné jako při prezenční výuce</w:t>
      </w:r>
      <w:r>
        <w:t>.</w:t>
      </w:r>
    </w:p>
    <w:p w:rsidR="00C90EEA" w:rsidRPr="00C90EEA" w:rsidRDefault="00C90EEA" w:rsidP="00C90EEA">
      <w:pPr>
        <w:spacing w:before="100" w:beforeAutospacing="1" w:after="100" w:afterAutospacing="1" w:line="240" w:lineRule="auto"/>
        <w:textAlignment w:val="auto"/>
        <w:outlineLvl w:val="1"/>
        <w:rPr>
          <w:rFonts w:ascii="Times New Roman" w:hAnsi="Times New Roman"/>
          <w:b/>
          <w:bCs/>
          <w:sz w:val="28"/>
          <w:szCs w:val="28"/>
          <w:lang w:eastAsia="cs-CZ"/>
        </w:rPr>
      </w:pPr>
      <w:r w:rsidRPr="00C90EEA">
        <w:rPr>
          <w:rFonts w:ascii="Times New Roman" w:hAnsi="Times New Roman"/>
          <w:b/>
          <w:bCs/>
          <w:sz w:val="28"/>
          <w:szCs w:val="28"/>
          <w:lang w:eastAsia="cs-CZ"/>
        </w:rPr>
        <w:t>Stravování</w:t>
      </w:r>
    </w:p>
    <w:p w:rsidR="00D65BA8" w:rsidRDefault="00C90EEA" w:rsidP="00D65BA8">
      <w:pPr>
        <w:spacing w:before="100" w:beforeAutospacing="1" w:after="100" w:afterAutospacing="1" w:line="240" w:lineRule="auto"/>
        <w:jc w:val="both"/>
        <w:textAlignment w:val="auto"/>
        <w:rPr>
          <w:rFonts w:ascii="Times New Roman" w:hAnsi="Times New Roman"/>
          <w:sz w:val="28"/>
          <w:szCs w:val="28"/>
          <w:lang w:eastAsia="cs-CZ"/>
        </w:rPr>
      </w:pPr>
      <w:r w:rsidRPr="00C90EEA">
        <w:rPr>
          <w:rFonts w:ascii="Times New Roman" w:hAnsi="Times New Roman"/>
          <w:sz w:val="28"/>
          <w:szCs w:val="28"/>
          <w:lang w:eastAsia="cs-CZ"/>
        </w:rPr>
        <w:t xml:space="preserve">Není-li přerušen provoz školní jídelny (příp. výdejny), </w:t>
      </w:r>
      <w:r w:rsidRPr="00C90EEA">
        <w:rPr>
          <w:rFonts w:ascii="Times New Roman" w:hAnsi="Times New Roman"/>
          <w:bCs/>
          <w:sz w:val="28"/>
          <w:szCs w:val="28"/>
          <w:lang w:eastAsia="cs-CZ"/>
        </w:rPr>
        <w:t>mohou si děti, které se vzdělávají distančně, oběd odebrat</w:t>
      </w:r>
      <w:r w:rsidRPr="00C90EEA">
        <w:rPr>
          <w:rFonts w:ascii="Times New Roman" w:hAnsi="Times New Roman"/>
          <w:sz w:val="28"/>
          <w:szCs w:val="28"/>
          <w:lang w:eastAsia="cs-CZ"/>
        </w:rPr>
        <w:t>.</w:t>
      </w:r>
      <w:bookmarkStart w:id="0" w:name="_GoBack"/>
      <w:bookmarkEnd w:id="0"/>
    </w:p>
    <w:p w:rsidR="00C90EEA" w:rsidRPr="00C90EEA" w:rsidRDefault="00C90EEA" w:rsidP="00D65BA8">
      <w:pPr>
        <w:spacing w:before="100" w:beforeAutospacing="1" w:after="100" w:afterAutospacing="1" w:line="240" w:lineRule="auto"/>
        <w:jc w:val="both"/>
        <w:textAlignment w:val="auto"/>
        <w:rPr>
          <w:rFonts w:ascii="Times New Roman" w:hAnsi="Times New Roman"/>
          <w:sz w:val="28"/>
          <w:szCs w:val="28"/>
          <w:lang w:eastAsia="cs-CZ"/>
        </w:rPr>
      </w:pPr>
      <w:r w:rsidRPr="00C90EEA">
        <w:rPr>
          <w:rFonts w:ascii="Times New Roman" w:hAnsi="Times New Roman"/>
          <w:b/>
          <w:bCs/>
          <w:kern w:val="36"/>
          <w:sz w:val="28"/>
          <w:szCs w:val="28"/>
          <w:lang w:eastAsia="cs-CZ"/>
        </w:rPr>
        <w:t>Personální podmínky</w:t>
      </w:r>
    </w:p>
    <w:p w:rsidR="00C90EEA" w:rsidRPr="00C90EEA" w:rsidRDefault="00C90EEA" w:rsidP="00C90EEA">
      <w:pPr>
        <w:spacing w:before="100" w:beforeAutospacing="1" w:after="100" w:afterAutospacing="1" w:line="240" w:lineRule="auto"/>
        <w:textAlignment w:val="auto"/>
        <w:rPr>
          <w:rFonts w:ascii="Times New Roman" w:hAnsi="Times New Roman"/>
          <w:sz w:val="28"/>
          <w:szCs w:val="28"/>
          <w:lang w:eastAsia="cs-CZ"/>
        </w:rPr>
      </w:pPr>
      <w:r w:rsidRPr="00C90EEA">
        <w:rPr>
          <w:rFonts w:ascii="Times New Roman" w:hAnsi="Times New Roman"/>
          <w:bCs/>
          <w:sz w:val="28"/>
          <w:szCs w:val="28"/>
          <w:lang w:eastAsia="cs-CZ"/>
        </w:rPr>
        <w:t>O konkrétním způsobu organizace výuky</w:t>
      </w:r>
      <w:r w:rsidRPr="00C90EEA">
        <w:rPr>
          <w:rFonts w:ascii="Times New Roman" w:hAnsi="Times New Roman"/>
          <w:sz w:val="28"/>
          <w:szCs w:val="28"/>
          <w:lang w:eastAsia="cs-CZ"/>
        </w:rPr>
        <w:t xml:space="preserve"> (prezenční, distanční, „smíšené“) rozhoduje ředitel školy.</w:t>
      </w:r>
    </w:p>
    <w:p w:rsidR="00D65BA8" w:rsidRPr="00D65BA8" w:rsidRDefault="00D65BA8" w:rsidP="00D65BA8">
      <w:pPr>
        <w:spacing w:before="100" w:beforeAutospacing="1" w:after="100" w:afterAutospacing="1" w:line="240" w:lineRule="auto"/>
        <w:jc w:val="both"/>
        <w:textAlignment w:val="auto"/>
        <w:outlineLvl w:val="0"/>
        <w:rPr>
          <w:rFonts w:ascii="Times New Roman" w:hAnsi="Times New Roman"/>
          <w:b/>
          <w:bCs/>
          <w:kern w:val="36"/>
          <w:sz w:val="28"/>
          <w:szCs w:val="28"/>
          <w:lang w:eastAsia="cs-CZ"/>
        </w:rPr>
      </w:pPr>
      <w:r w:rsidRPr="00D65BA8">
        <w:rPr>
          <w:rFonts w:ascii="Times New Roman" w:hAnsi="Times New Roman"/>
          <w:b/>
          <w:bCs/>
          <w:kern w:val="36"/>
          <w:sz w:val="28"/>
          <w:szCs w:val="28"/>
          <w:lang w:eastAsia="cs-CZ"/>
        </w:rPr>
        <w:t>Vzdělávání dětí se speciálními vzdělávacími potřebami</w:t>
      </w:r>
    </w:p>
    <w:p w:rsidR="00D65BA8" w:rsidRPr="00D65BA8" w:rsidRDefault="00D65BA8" w:rsidP="00D65BA8">
      <w:pPr>
        <w:spacing w:before="100" w:beforeAutospacing="1" w:after="100" w:afterAutospacing="1" w:line="240" w:lineRule="auto"/>
        <w:jc w:val="both"/>
        <w:textAlignment w:val="auto"/>
        <w:rPr>
          <w:rFonts w:ascii="Times New Roman" w:hAnsi="Times New Roman"/>
          <w:sz w:val="28"/>
          <w:szCs w:val="28"/>
          <w:lang w:eastAsia="cs-CZ"/>
        </w:rPr>
      </w:pPr>
      <w:r w:rsidRPr="00D65BA8">
        <w:rPr>
          <w:rFonts w:ascii="Times New Roman" w:hAnsi="Times New Roman"/>
          <w:sz w:val="28"/>
          <w:szCs w:val="28"/>
          <w:lang w:eastAsia="cs-CZ"/>
        </w:rPr>
        <w:t xml:space="preserve">Děti se speciálními vzdělávacími potřebami (dále SVP) </w:t>
      </w:r>
      <w:r w:rsidRPr="00D65BA8">
        <w:rPr>
          <w:rFonts w:ascii="Times New Roman" w:hAnsi="Times New Roman"/>
          <w:bCs/>
          <w:sz w:val="28"/>
          <w:szCs w:val="28"/>
          <w:lang w:eastAsia="cs-CZ"/>
        </w:rPr>
        <w:t xml:space="preserve">mají nárok na poskytování podpůrných opatření školou a školským poradenským zařízením i při distančním způsobu vzdělávání. </w:t>
      </w:r>
    </w:p>
    <w:p w:rsidR="00D65BA8" w:rsidRPr="00D65BA8" w:rsidRDefault="00D65BA8" w:rsidP="00D65BA8">
      <w:pPr>
        <w:spacing w:before="100" w:beforeAutospacing="1" w:after="100" w:afterAutospacing="1" w:line="240" w:lineRule="auto"/>
        <w:jc w:val="both"/>
        <w:textAlignment w:val="auto"/>
        <w:rPr>
          <w:rFonts w:ascii="Times New Roman" w:hAnsi="Times New Roman"/>
          <w:sz w:val="28"/>
          <w:szCs w:val="28"/>
          <w:lang w:eastAsia="cs-CZ"/>
        </w:rPr>
      </w:pPr>
      <w:r w:rsidRPr="00D65BA8">
        <w:rPr>
          <w:rFonts w:ascii="Times New Roman" w:hAnsi="Times New Roman"/>
          <w:sz w:val="28"/>
          <w:szCs w:val="28"/>
          <w:lang w:eastAsia="cs-CZ"/>
        </w:rPr>
        <w:lastRenderedPageBreak/>
        <w:t>Zákonní zástupci by měli být informováni o </w:t>
      </w:r>
      <w:r w:rsidRPr="00D65BA8">
        <w:rPr>
          <w:rFonts w:ascii="Times New Roman" w:hAnsi="Times New Roman"/>
          <w:bCs/>
          <w:sz w:val="28"/>
          <w:szCs w:val="28"/>
          <w:lang w:eastAsia="cs-CZ"/>
        </w:rPr>
        <w:t>možnosti využití služeb školního poradenského pracoviště</w:t>
      </w:r>
      <w:r w:rsidRPr="00D65BA8">
        <w:rPr>
          <w:rFonts w:ascii="Times New Roman" w:hAnsi="Times New Roman"/>
          <w:sz w:val="28"/>
          <w:szCs w:val="28"/>
          <w:lang w:eastAsia="cs-CZ"/>
        </w:rPr>
        <w:t xml:space="preserve">, a to jak formou </w:t>
      </w:r>
      <w:r w:rsidRPr="00D65BA8">
        <w:rPr>
          <w:rFonts w:ascii="Times New Roman" w:hAnsi="Times New Roman"/>
          <w:bCs/>
          <w:sz w:val="28"/>
          <w:szCs w:val="28"/>
          <w:lang w:eastAsia="cs-CZ"/>
        </w:rPr>
        <w:t>konzultací</w:t>
      </w:r>
      <w:r w:rsidRPr="00D65BA8">
        <w:rPr>
          <w:rFonts w:ascii="Times New Roman" w:hAnsi="Times New Roman"/>
          <w:sz w:val="28"/>
          <w:szCs w:val="28"/>
          <w:lang w:eastAsia="cs-CZ"/>
        </w:rPr>
        <w:t xml:space="preserve">, tak formou </w:t>
      </w:r>
      <w:r w:rsidRPr="00D65BA8">
        <w:rPr>
          <w:rFonts w:ascii="Times New Roman" w:hAnsi="Times New Roman"/>
          <w:bCs/>
          <w:sz w:val="28"/>
          <w:szCs w:val="28"/>
          <w:lang w:eastAsia="cs-CZ"/>
        </w:rPr>
        <w:t>poskytování péče speciálních pedagogů, případně školních psychologů.</w:t>
      </w:r>
    </w:p>
    <w:p w:rsidR="00D65BA8" w:rsidRPr="00D65BA8" w:rsidRDefault="00D65BA8" w:rsidP="00D65BA8">
      <w:pPr>
        <w:spacing w:before="100" w:beforeAutospacing="1" w:after="100" w:afterAutospacing="1" w:line="240" w:lineRule="auto"/>
        <w:jc w:val="both"/>
        <w:textAlignment w:val="auto"/>
        <w:rPr>
          <w:rFonts w:ascii="Times New Roman" w:hAnsi="Times New Roman"/>
          <w:sz w:val="28"/>
          <w:szCs w:val="28"/>
          <w:lang w:eastAsia="cs-CZ"/>
        </w:rPr>
      </w:pPr>
      <w:r w:rsidRPr="00D65BA8">
        <w:rPr>
          <w:rFonts w:ascii="Times New Roman" w:hAnsi="Times New Roman"/>
          <w:sz w:val="28"/>
          <w:szCs w:val="28"/>
          <w:lang w:eastAsia="cs-CZ"/>
        </w:rPr>
        <w:t>Dětem se SVP mohou být </w:t>
      </w:r>
      <w:r w:rsidRPr="00D65BA8">
        <w:rPr>
          <w:rFonts w:ascii="Times New Roman" w:hAnsi="Times New Roman"/>
          <w:bCs/>
          <w:sz w:val="28"/>
          <w:szCs w:val="28"/>
          <w:lang w:eastAsia="cs-CZ"/>
        </w:rPr>
        <w:t>zapůjčeny potřebné kompenzační pomůcky</w:t>
      </w:r>
      <w:r w:rsidRPr="00D65BA8">
        <w:rPr>
          <w:rFonts w:ascii="Times New Roman" w:hAnsi="Times New Roman"/>
          <w:sz w:val="28"/>
          <w:szCs w:val="28"/>
          <w:lang w:eastAsia="cs-CZ"/>
        </w:rPr>
        <w:t>.</w:t>
      </w:r>
    </w:p>
    <w:p w:rsidR="00D65BA8" w:rsidRPr="00D65BA8" w:rsidRDefault="00D65BA8" w:rsidP="00D65BA8">
      <w:pPr>
        <w:spacing w:before="100" w:beforeAutospacing="1" w:after="100" w:afterAutospacing="1" w:line="240" w:lineRule="auto"/>
        <w:jc w:val="both"/>
        <w:textAlignment w:val="auto"/>
        <w:rPr>
          <w:rFonts w:ascii="Times New Roman" w:hAnsi="Times New Roman"/>
          <w:sz w:val="28"/>
          <w:szCs w:val="28"/>
          <w:lang w:eastAsia="cs-CZ"/>
        </w:rPr>
      </w:pPr>
      <w:r w:rsidRPr="00D65BA8">
        <w:rPr>
          <w:rFonts w:ascii="Times New Roman" w:hAnsi="Times New Roman"/>
          <w:b/>
          <w:bCs/>
          <w:kern w:val="36"/>
          <w:sz w:val="28"/>
          <w:szCs w:val="28"/>
          <w:lang w:eastAsia="cs-CZ"/>
        </w:rPr>
        <w:t>Způsoby a pravidla hodnocení</w:t>
      </w:r>
    </w:p>
    <w:p w:rsidR="005554B3" w:rsidRDefault="00D65BA8" w:rsidP="005554B3">
      <w:pPr>
        <w:spacing w:before="100" w:beforeAutospacing="1" w:after="100" w:afterAutospacing="1" w:line="240" w:lineRule="auto"/>
        <w:textAlignment w:val="auto"/>
        <w:rPr>
          <w:rFonts w:ascii="Times New Roman" w:hAnsi="Times New Roman"/>
          <w:sz w:val="28"/>
          <w:szCs w:val="28"/>
          <w:lang w:eastAsia="cs-CZ"/>
        </w:rPr>
      </w:pPr>
      <w:r w:rsidRPr="00D65BA8">
        <w:rPr>
          <w:rFonts w:ascii="Times New Roman" w:hAnsi="Times New Roman"/>
          <w:sz w:val="28"/>
          <w:szCs w:val="28"/>
          <w:lang w:eastAsia="cs-CZ"/>
        </w:rPr>
        <w:t xml:space="preserve">Způsob hodnocení distančního způsobu vzdělávání </w:t>
      </w:r>
      <w:r w:rsidRPr="00D65BA8">
        <w:rPr>
          <w:rFonts w:ascii="Times New Roman" w:hAnsi="Times New Roman"/>
          <w:bCs/>
          <w:sz w:val="28"/>
          <w:szCs w:val="28"/>
          <w:lang w:eastAsia="cs-CZ"/>
        </w:rPr>
        <w:t>přizpůsobí škola podmínkám dítěte pro tento způsob vzdělávání.</w:t>
      </w:r>
    </w:p>
    <w:p w:rsidR="00D65BA8" w:rsidRPr="005554B3" w:rsidRDefault="00D65BA8" w:rsidP="005554B3">
      <w:pPr>
        <w:spacing w:before="100" w:beforeAutospacing="1" w:after="100" w:afterAutospacing="1" w:line="240" w:lineRule="auto"/>
        <w:textAlignment w:val="auto"/>
        <w:rPr>
          <w:rFonts w:ascii="Times New Roman" w:hAnsi="Times New Roman"/>
          <w:sz w:val="28"/>
          <w:szCs w:val="28"/>
          <w:lang w:eastAsia="cs-CZ"/>
        </w:rPr>
      </w:pPr>
      <w:r w:rsidRPr="005554B3">
        <w:rPr>
          <w:rFonts w:ascii="Times New Roman" w:hAnsi="Times New Roman"/>
          <w:b/>
          <w:bCs/>
          <w:kern w:val="36"/>
          <w:sz w:val="28"/>
          <w:szCs w:val="28"/>
          <w:lang w:eastAsia="cs-CZ"/>
        </w:rPr>
        <w:t>Monitorování, vyhodnocování, přizpůsobování</w:t>
      </w:r>
    </w:p>
    <w:p w:rsidR="00D65BA8" w:rsidRPr="005554B3" w:rsidRDefault="00D65BA8" w:rsidP="005554B3">
      <w:pPr>
        <w:spacing w:before="100" w:beforeAutospacing="1" w:after="100" w:afterAutospacing="1" w:line="240" w:lineRule="auto"/>
        <w:jc w:val="both"/>
        <w:textAlignment w:val="auto"/>
        <w:rPr>
          <w:rFonts w:ascii="Times New Roman" w:hAnsi="Times New Roman"/>
          <w:sz w:val="28"/>
          <w:szCs w:val="28"/>
          <w:lang w:eastAsia="cs-CZ"/>
        </w:rPr>
      </w:pPr>
      <w:r w:rsidRPr="005554B3">
        <w:rPr>
          <w:rFonts w:ascii="Times New Roman" w:hAnsi="Times New Roman"/>
          <w:sz w:val="28"/>
          <w:szCs w:val="28"/>
          <w:lang w:eastAsia="cs-CZ"/>
        </w:rPr>
        <w:t xml:space="preserve">Je velmi pravděpodobné, že situace a okolnosti se budou měnit a že </w:t>
      </w:r>
      <w:r w:rsidRPr="005554B3">
        <w:rPr>
          <w:rFonts w:ascii="Times New Roman" w:hAnsi="Times New Roman"/>
          <w:bCs/>
          <w:sz w:val="28"/>
          <w:szCs w:val="28"/>
          <w:lang w:eastAsia="cs-CZ"/>
        </w:rPr>
        <w:t>ne všechna školou a učiteli nastavená pravidla se ukáží jako funkční</w:t>
      </w:r>
      <w:r w:rsidRPr="005554B3">
        <w:rPr>
          <w:rFonts w:ascii="Times New Roman" w:hAnsi="Times New Roman"/>
          <w:sz w:val="28"/>
          <w:szCs w:val="28"/>
          <w:lang w:eastAsia="cs-CZ"/>
        </w:rPr>
        <w:t xml:space="preserve">. Proto je třeba celý proces neustále </w:t>
      </w:r>
      <w:r w:rsidRPr="005554B3">
        <w:rPr>
          <w:rFonts w:ascii="Times New Roman" w:hAnsi="Times New Roman"/>
          <w:bCs/>
          <w:sz w:val="28"/>
          <w:szCs w:val="28"/>
          <w:lang w:eastAsia="cs-CZ"/>
        </w:rPr>
        <w:t>monitorovat, vyhodnocovat a přizpůsobovat aktuálním podmínkám</w:t>
      </w:r>
      <w:r w:rsidRPr="005554B3">
        <w:rPr>
          <w:rFonts w:ascii="Times New Roman" w:hAnsi="Times New Roman"/>
          <w:sz w:val="28"/>
          <w:szCs w:val="28"/>
          <w:lang w:eastAsia="cs-CZ"/>
        </w:rPr>
        <w:t>.</w:t>
      </w:r>
    </w:p>
    <w:p w:rsidR="00D65BA8" w:rsidRPr="005554B3" w:rsidRDefault="00D65BA8" w:rsidP="005554B3">
      <w:pPr>
        <w:spacing w:before="100" w:beforeAutospacing="1" w:after="100" w:afterAutospacing="1" w:line="240" w:lineRule="auto"/>
        <w:jc w:val="both"/>
        <w:textAlignment w:val="auto"/>
        <w:rPr>
          <w:rFonts w:ascii="Times New Roman" w:hAnsi="Times New Roman"/>
          <w:sz w:val="28"/>
          <w:szCs w:val="28"/>
          <w:lang w:eastAsia="cs-CZ"/>
        </w:rPr>
      </w:pPr>
      <w:r w:rsidRPr="005554B3">
        <w:rPr>
          <w:rFonts w:ascii="Times New Roman" w:hAnsi="Times New Roman"/>
          <w:sz w:val="28"/>
          <w:szCs w:val="28"/>
          <w:lang w:eastAsia="cs-CZ"/>
        </w:rPr>
        <w:t xml:space="preserve">Úkolem učitele je </w:t>
      </w:r>
      <w:r w:rsidRPr="005554B3">
        <w:rPr>
          <w:rFonts w:ascii="Times New Roman" w:hAnsi="Times New Roman"/>
          <w:bCs/>
          <w:sz w:val="28"/>
          <w:szCs w:val="28"/>
          <w:lang w:eastAsia="cs-CZ"/>
        </w:rPr>
        <w:t xml:space="preserve">přizpůsobovat výuku na dálku </w:t>
      </w:r>
      <w:r w:rsidRPr="005554B3">
        <w:rPr>
          <w:rFonts w:ascii="Times New Roman" w:hAnsi="Times New Roman"/>
          <w:sz w:val="28"/>
          <w:szCs w:val="28"/>
          <w:lang w:eastAsia="cs-CZ"/>
        </w:rPr>
        <w:t>potřebám jednotlivců i skupiny tak, aby byla co nejefektivnější.</w:t>
      </w:r>
    </w:p>
    <w:p w:rsidR="00D65BA8" w:rsidRPr="00D65BA8" w:rsidRDefault="00D65BA8" w:rsidP="00D65BA8">
      <w:pPr>
        <w:spacing w:before="100" w:beforeAutospacing="1" w:after="100" w:afterAutospacing="1" w:line="240" w:lineRule="auto"/>
        <w:textAlignment w:val="auto"/>
        <w:rPr>
          <w:rFonts w:ascii="Times New Roman" w:hAnsi="Times New Roman"/>
          <w:sz w:val="24"/>
          <w:szCs w:val="24"/>
          <w:lang w:eastAsia="cs-CZ"/>
        </w:rPr>
      </w:pPr>
    </w:p>
    <w:p w:rsidR="00D65BA8" w:rsidRPr="00D65BA8" w:rsidRDefault="00D65BA8" w:rsidP="00D65BA8">
      <w:pPr>
        <w:spacing w:after="0" w:line="240" w:lineRule="auto"/>
        <w:textAlignment w:val="auto"/>
        <w:rPr>
          <w:rFonts w:ascii="Times New Roman" w:hAnsi="Times New Roman"/>
          <w:sz w:val="24"/>
          <w:szCs w:val="24"/>
          <w:lang w:eastAsia="cs-CZ"/>
        </w:rPr>
      </w:pPr>
    </w:p>
    <w:p w:rsidR="00D65BA8" w:rsidRPr="00D65BA8" w:rsidRDefault="00D65BA8" w:rsidP="00D65BA8">
      <w:pPr>
        <w:pBdr>
          <w:bottom w:val="single" w:sz="6" w:space="1" w:color="auto"/>
        </w:pBdr>
        <w:spacing w:after="0" w:line="240" w:lineRule="auto"/>
        <w:jc w:val="center"/>
        <w:textAlignment w:val="auto"/>
        <w:rPr>
          <w:rFonts w:ascii="Arial" w:hAnsi="Arial" w:cs="Arial"/>
          <w:vanish/>
          <w:sz w:val="16"/>
          <w:szCs w:val="16"/>
          <w:lang w:eastAsia="cs-CZ"/>
        </w:rPr>
      </w:pPr>
      <w:r w:rsidRPr="00D65BA8">
        <w:rPr>
          <w:rFonts w:ascii="Arial" w:hAnsi="Arial" w:cs="Arial"/>
          <w:vanish/>
          <w:sz w:val="16"/>
          <w:szCs w:val="16"/>
          <w:lang w:eastAsia="cs-CZ"/>
        </w:rPr>
        <w:t>Začátek formuláře</w:t>
      </w:r>
    </w:p>
    <w:p w:rsidR="00D65BA8" w:rsidRPr="00D65BA8" w:rsidRDefault="00D65BA8" w:rsidP="00D65BA8">
      <w:pPr>
        <w:pBdr>
          <w:top w:val="single" w:sz="6" w:space="1" w:color="auto"/>
        </w:pBdr>
        <w:spacing w:after="0" w:line="240" w:lineRule="auto"/>
        <w:jc w:val="center"/>
        <w:textAlignment w:val="auto"/>
        <w:rPr>
          <w:rFonts w:ascii="Arial" w:hAnsi="Arial" w:cs="Arial"/>
          <w:vanish/>
          <w:sz w:val="16"/>
          <w:szCs w:val="16"/>
          <w:lang w:eastAsia="cs-CZ"/>
        </w:rPr>
      </w:pPr>
      <w:r w:rsidRPr="00D65BA8">
        <w:rPr>
          <w:rFonts w:ascii="Arial" w:hAnsi="Arial" w:cs="Arial"/>
          <w:vanish/>
          <w:sz w:val="16"/>
          <w:szCs w:val="16"/>
          <w:lang w:eastAsia="cs-CZ"/>
        </w:rPr>
        <w:t>Konec formuláře</w:t>
      </w:r>
    </w:p>
    <w:p w:rsidR="00D65BA8" w:rsidRPr="00D65BA8" w:rsidRDefault="00D65BA8" w:rsidP="00D65BA8">
      <w:pPr>
        <w:pBdr>
          <w:bottom w:val="single" w:sz="6" w:space="1" w:color="auto"/>
        </w:pBdr>
        <w:spacing w:after="0" w:line="240" w:lineRule="auto"/>
        <w:jc w:val="center"/>
        <w:textAlignment w:val="auto"/>
        <w:rPr>
          <w:rFonts w:ascii="Arial" w:hAnsi="Arial" w:cs="Arial"/>
          <w:vanish/>
          <w:sz w:val="16"/>
          <w:szCs w:val="16"/>
          <w:lang w:eastAsia="cs-CZ"/>
        </w:rPr>
      </w:pPr>
      <w:r w:rsidRPr="00D65BA8">
        <w:rPr>
          <w:rFonts w:ascii="Arial" w:hAnsi="Arial" w:cs="Arial"/>
          <w:vanish/>
          <w:sz w:val="16"/>
          <w:szCs w:val="16"/>
          <w:lang w:eastAsia="cs-CZ"/>
        </w:rPr>
        <w:t>Začátek formuláře</w:t>
      </w:r>
    </w:p>
    <w:p w:rsidR="00D65BA8" w:rsidRPr="00D65BA8" w:rsidRDefault="00D65BA8" w:rsidP="00D65BA8">
      <w:pPr>
        <w:pBdr>
          <w:top w:val="single" w:sz="6" w:space="1" w:color="auto"/>
        </w:pBdr>
        <w:spacing w:after="0" w:line="240" w:lineRule="auto"/>
        <w:jc w:val="center"/>
        <w:textAlignment w:val="auto"/>
        <w:rPr>
          <w:rFonts w:ascii="Arial" w:hAnsi="Arial" w:cs="Arial"/>
          <w:vanish/>
          <w:sz w:val="16"/>
          <w:szCs w:val="16"/>
          <w:lang w:eastAsia="cs-CZ"/>
        </w:rPr>
      </w:pPr>
      <w:r w:rsidRPr="00D65BA8">
        <w:rPr>
          <w:rFonts w:ascii="Arial" w:hAnsi="Arial" w:cs="Arial"/>
          <w:vanish/>
          <w:sz w:val="16"/>
          <w:szCs w:val="16"/>
          <w:lang w:eastAsia="cs-CZ"/>
        </w:rPr>
        <w:t>Konec formuláře</w:t>
      </w:r>
    </w:p>
    <w:p w:rsidR="005554B3" w:rsidRDefault="00D65BA8" w:rsidP="00D65BA8">
      <w:pPr>
        <w:spacing w:after="0" w:line="240" w:lineRule="auto"/>
        <w:textAlignment w:val="auto"/>
        <w:rPr>
          <w:rFonts w:ascii="Times New Roman" w:hAnsi="Times New Roman"/>
          <w:sz w:val="24"/>
          <w:szCs w:val="24"/>
          <w:lang w:eastAsia="cs-CZ"/>
        </w:rPr>
      </w:pPr>
      <w:r w:rsidRPr="00D65BA8">
        <w:rPr>
          <w:rFonts w:ascii="Times New Roman" w:hAnsi="Times New Roman"/>
          <w:sz w:val="24"/>
          <w:szCs w:val="24"/>
          <w:lang w:eastAsia="cs-CZ"/>
        </w:rPr>
        <w:t xml:space="preserve">  </w:t>
      </w:r>
    </w:p>
    <w:p w:rsidR="00D65BA8" w:rsidRPr="00D65BA8" w:rsidRDefault="00D65BA8" w:rsidP="00D65BA8">
      <w:pPr>
        <w:spacing w:after="0" w:line="240" w:lineRule="auto"/>
        <w:textAlignment w:val="auto"/>
        <w:rPr>
          <w:rFonts w:ascii="Times New Roman" w:hAnsi="Times New Roman"/>
          <w:sz w:val="24"/>
          <w:szCs w:val="24"/>
          <w:lang w:eastAsia="cs-CZ"/>
        </w:rPr>
      </w:pPr>
    </w:p>
    <w:p w:rsidR="00C90EEA" w:rsidRPr="00C90EEA" w:rsidRDefault="00C90EEA" w:rsidP="00366E41">
      <w:pPr>
        <w:rPr>
          <w:rFonts w:ascii="Times New Roman" w:hAnsi="Times New Roman"/>
          <w:b/>
          <w:sz w:val="28"/>
          <w:szCs w:val="28"/>
        </w:rPr>
      </w:pPr>
    </w:p>
    <w:sectPr w:rsidR="00C90EEA" w:rsidRPr="00C90E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A0F07"/>
    <w:multiLevelType w:val="multilevel"/>
    <w:tmpl w:val="4D3C7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370C8A"/>
    <w:multiLevelType w:val="multilevel"/>
    <w:tmpl w:val="7264F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C702AA"/>
    <w:multiLevelType w:val="multilevel"/>
    <w:tmpl w:val="BF4C5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E857CC"/>
    <w:multiLevelType w:val="multilevel"/>
    <w:tmpl w:val="F7C60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0DB"/>
    <w:rsid w:val="000870DB"/>
    <w:rsid w:val="00120479"/>
    <w:rsid w:val="00366E41"/>
    <w:rsid w:val="005554B3"/>
    <w:rsid w:val="00615748"/>
    <w:rsid w:val="00B97CB8"/>
    <w:rsid w:val="00C90EEA"/>
    <w:rsid w:val="00D65BA8"/>
    <w:rsid w:val="00DD1267"/>
    <w:rsid w:val="00DD47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1B931"/>
  <w15:chartTrackingRefBased/>
  <w15:docId w15:val="{9D0D232F-3779-4AB3-A9F3-9DB9A017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15748"/>
    <w:pPr>
      <w:spacing w:line="247" w:lineRule="auto"/>
      <w:textAlignment w:val="baseline"/>
    </w:pPr>
    <w:rPr>
      <w:rFonts w:ascii="Calibri" w:eastAsia="Times New Roman" w:hAnsi="Calibri" w:cs="Times New Roman"/>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m-msonormal">
    <w:name w:val="-wm-msonormal"/>
    <w:basedOn w:val="Normln"/>
    <w:rsid w:val="00DD4761"/>
    <w:pPr>
      <w:spacing w:before="100" w:beforeAutospacing="1" w:after="100" w:afterAutospacing="1" w:line="240" w:lineRule="auto"/>
    </w:pPr>
    <w:rPr>
      <w:rFonts w:ascii="Times New Roman" w:hAnsi="Times New Roman"/>
      <w:sz w:val="24"/>
      <w:szCs w:val="24"/>
      <w:lang w:eastAsia="cs-CZ"/>
    </w:rPr>
  </w:style>
  <w:style w:type="paragraph" w:styleId="Normlnweb">
    <w:name w:val="Normal (Web)"/>
    <w:basedOn w:val="Normln"/>
    <w:uiPriority w:val="99"/>
    <w:semiHidden/>
    <w:unhideWhenUsed/>
    <w:rsid w:val="00DD1267"/>
    <w:pPr>
      <w:spacing w:before="100" w:beforeAutospacing="1" w:after="100" w:afterAutospacing="1" w:line="240" w:lineRule="auto"/>
    </w:pPr>
    <w:rPr>
      <w:rFonts w:ascii="Times New Roman" w:hAnsi="Times New Roman"/>
      <w:sz w:val="24"/>
      <w:szCs w:val="24"/>
      <w:lang w:eastAsia="cs-CZ"/>
    </w:rPr>
  </w:style>
  <w:style w:type="character" w:styleId="Siln">
    <w:name w:val="Strong"/>
    <w:basedOn w:val="Standardnpsmoodstavce"/>
    <w:uiPriority w:val="22"/>
    <w:qFormat/>
    <w:rsid w:val="00DD1267"/>
    <w:rPr>
      <w:b/>
      <w:bCs/>
    </w:rPr>
  </w:style>
  <w:style w:type="character" w:styleId="Zdraznn">
    <w:name w:val="Emphasis"/>
    <w:basedOn w:val="Standardnpsmoodstavce"/>
    <w:uiPriority w:val="20"/>
    <w:qFormat/>
    <w:rsid w:val="00DD1267"/>
    <w:rPr>
      <w:i/>
      <w:iCs/>
    </w:rPr>
  </w:style>
  <w:style w:type="paragraph" w:styleId="Textbubliny">
    <w:name w:val="Balloon Text"/>
    <w:basedOn w:val="Normln"/>
    <w:link w:val="TextbublinyChar"/>
    <w:uiPriority w:val="99"/>
    <w:semiHidden/>
    <w:unhideWhenUsed/>
    <w:rsid w:val="00DD126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D12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200507">
      <w:bodyDiv w:val="1"/>
      <w:marLeft w:val="0"/>
      <w:marRight w:val="0"/>
      <w:marTop w:val="0"/>
      <w:marBottom w:val="0"/>
      <w:divBdr>
        <w:top w:val="none" w:sz="0" w:space="0" w:color="auto"/>
        <w:left w:val="none" w:sz="0" w:space="0" w:color="auto"/>
        <w:bottom w:val="none" w:sz="0" w:space="0" w:color="auto"/>
        <w:right w:val="none" w:sz="0" w:space="0" w:color="auto"/>
      </w:divBdr>
      <w:divsChild>
        <w:div w:id="1251501621">
          <w:marLeft w:val="0"/>
          <w:marRight w:val="0"/>
          <w:marTop w:val="0"/>
          <w:marBottom w:val="0"/>
          <w:divBdr>
            <w:top w:val="none" w:sz="0" w:space="0" w:color="auto"/>
            <w:left w:val="none" w:sz="0" w:space="0" w:color="auto"/>
            <w:bottom w:val="none" w:sz="0" w:space="0" w:color="auto"/>
            <w:right w:val="none" w:sz="0" w:space="0" w:color="auto"/>
          </w:divBdr>
          <w:divsChild>
            <w:div w:id="1700738576">
              <w:marLeft w:val="0"/>
              <w:marRight w:val="0"/>
              <w:marTop w:val="0"/>
              <w:marBottom w:val="0"/>
              <w:divBdr>
                <w:top w:val="none" w:sz="0" w:space="0" w:color="auto"/>
                <w:left w:val="none" w:sz="0" w:space="0" w:color="auto"/>
                <w:bottom w:val="none" w:sz="0" w:space="0" w:color="auto"/>
                <w:right w:val="none" w:sz="0" w:space="0" w:color="auto"/>
              </w:divBdr>
            </w:div>
            <w:div w:id="703865533">
              <w:marLeft w:val="0"/>
              <w:marRight w:val="0"/>
              <w:marTop w:val="0"/>
              <w:marBottom w:val="0"/>
              <w:divBdr>
                <w:top w:val="none" w:sz="0" w:space="0" w:color="auto"/>
                <w:left w:val="none" w:sz="0" w:space="0" w:color="auto"/>
                <w:bottom w:val="none" w:sz="0" w:space="0" w:color="auto"/>
                <w:right w:val="none" w:sz="0" w:space="0" w:color="auto"/>
              </w:divBdr>
            </w:div>
          </w:divsChild>
        </w:div>
        <w:div w:id="715737732">
          <w:marLeft w:val="0"/>
          <w:marRight w:val="0"/>
          <w:marTop w:val="0"/>
          <w:marBottom w:val="0"/>
          <w:divBdr>
            <w:top w:val="none" w:sz="0" w:space="0" w:color="auto"/>
            <w:left w:val="none" w:sz="0" w:space="0" w:color="auto"/>
            <w:bottom w:val="none" w:sz="0" w:space="0" w:color="auto"/>
            <w:right w:val="none" w:sz="0" w:space="0" w:color="auto"/>
          </w:divBdr>
        </w:div>
        <w:div w:id="584875289">
          <w:marLeft w:val="0"/>
          <w:marRight w:val="0"/>
          <w:marTop w:val="0"/>
          <w:marBottom w:val="0"/>
          <w:divBdr>
            <w:top w:val="none" w:sz="0" w:space="0" w:color="auto"/>
            <w:left w:val="none" w:sz="0" w:space="0" w:color="auto"/>
            <w:bottom w:val="none" w:sz="0" w:space="0" w:color="auto"/>
            <w:right w:val="none" w:sz="0" w:space="0" w:color="auto"/>
          </w:divBdr>
          <w:divsChild>
            <w:div w:id="1526095237">
              <w:marLeft w:val="0"/>
              <w:marRight w:val="0"/>
              <w:marTop w:val="0"/>
              <w:marBottom w:val="0"/>
              <w:divBdr>
                <w:top w:val="none" w:sz="0" w:space="0" w:color="auto"/>
                <w:left w:val="none" w:sz="0" w:space="0" w:color="auto"/>
                <w:bottom w:val="none" w:sz="0" w:space="0" w:color="auto"/>
                <w:right w:val="none" w:sz="0" w:space="0" w:color="auto"/>
              </w:divBdr>
            </w:div>
            <w:div w:id="292175580">
              <w:marLeft w:val="0"/>
              <w:marRight w:val="0"/>
              <w:marTop w:val="0"/>
              <w:marBottom w:val="0"/>
              <w:divBdr>
                <w:top w:val="none" w:sz="0" w:space="0" w:color="auto"/>
                <w:left w:val="none" w:sz="0" w:space="0" w:color="auto"/>
                <w:bottom w:val="none" w:sz="0" w:space="0" w:color="auto"/>
                <w:right w:val="none" w:sz="0" w:space="0" w:color="auto"/>
              </w:divBdr>
              <w:divsChild>
                <w:div w:id="145852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073533">
          <w:marLeft w:val="0"/>
          <w:marRight w:val="0"/>
          <w:marTop w:val="0"/>
          <w:marBottom w:val="0"/>
          <w:divBdr>
            <w:top w:val="none" w:sz="0" w:space="0" w:color="auto"/>
            <w:left w:val="none" w:sz="0" w:space="0" w:color="auto"/>
            <w:bottom w:val="none" w:sz="0" w:space="0" w:color="auto"/>
            <w:right w:val="none" w:sz="0" w:space="0" w:color="auto"/>
          </w:divBdr>
          <w:divsChild>
            <w:div w:id="1626887672">
              <w:marLeft w:val="0"/>
              <w:marRight w:val="0"/>
              <w:marTop w:val="0"/>
              <w:marBottom w:val="0"/>
              <w:divBdr>
                <w:top w:val="none" w:sz="0" w:space="0" w:color="auto"/>
                <w:left w:val="none" w:sz="0" w:space="0" w:color="auto"/>
                <w:bottom w:val="none" w:sz="0" w:space="0" w:color="auto"/>
                <w:right w:val="none" w:sz="0" w:space="0" w:color="auto"/>
              </w:divBdr>
              <w:divsChild>
                <w:div w:id="1616713825">
                  <w:marLeft w:val="0"/>
                  <w:marRight w:val="0"/>
                  <w:marTop w:val="0"/>
                  <w:marBottom w:val="0"/>
                  <w:divBdr>
                    <w:top w:val="none" w:sz="0" w:space="0" w:color="auto"/>
                    <w:left w:val="none" w:sz="0" w:space="0" w:color="auto"/>
                    <w:bottom w:val="none" w:sz="0" w:space="0" w:color="auto"/>
                    <w:right w:val="none" w:sz="0" w:space="0" w:color="auto"/>
                  </w:divBdr>
                  <w:divsChild>
                    <w:div w:id="1538422428">
                      <w:marLeft w:val="0"/>
                      <w:marRight w:val="0"/>
                      <w:marTop w:val="0"/>
                      <w:marBottom w:val="0"/>
                      <w:divBdr>
                        <w:top w:val="none" w:sz="0" w:space="0" w:color="auto"/>
                        <w:left w:val="none" w:sz="0" w:space="0" w:color="auto"/>
                        <w:bottom w:val="none" w:sz="0" w:space="0" w:color="auto"/>
                        <w:right w:val="none" w:sz="0" w:space="0" w:color="auto"/>
                      </w:divBdr>
                      <w:divsChild>
                        <w:div w:id="2058702432">
                          <w:marLeft w:val="0"/>
                          <w:marRight w:val="0"/>
                          <w:marTop w:val="0"/>
                          <w:marBottom w:val="0"/>
                          <w:divBdr>
                            <w:top w:val="none" w:sz="0" w:space="0" w:color="auto"/>
                            <w:left w:val="none" w:sz="0" w:space="0" w:color="auto"/>
                            <w:bottom w:val="none" w:sz="0" w:space="0" w:color="auto"/>
                            <w:right w:val="none" w:sz="0" w:space="0" w:color="auto"/>
                          </w:divBdr>
                          <w:divsChild>
                            <w:div w:id="588081413">
                              <w:marLeft w:val="0"/>
                              <w:marRight w:val="0"/>
                              <w:marTop w:val="0"/>
                              <w:marBottom w:val="0"/>
                              <w:divBdr>
                                <w:top w:val="none" w:sz="0" w:space="0" w:color="auto"/>
                                <w:left w:val="none" w:sz="0" w:space="0" w:color="auto"/>
                                <w:bottom w:val="none" w:sz="0" w:space="0" w:color="auto"/>
                                <w:right w:val="none" w:sz="0" w:space="0" w:color="auto"/>
                              </w:divBdr>
                              <w:divsChild>
                                <w:div w:id="2051758951">
                                  <w:marLeft w:val="0"/>
                                  <w:marRight w:val="0"/>
                                  <w:marTop w:val="0"/>
                                  <w:marBottom w:val="0"/>
                                  <w:divBdr>
                                    <w:top w:val="none" w:sz="0" w:space="0" w:color="auto"/>
                                    <w:left w:val="none" w:sz="0" w:space="0" w:color="auto"/>
                                    <w:bottom w:val="none" w:sz="0" w:space="0" w:color="auto"/>
                                    <w:right w:val="none" w:sz="0" w:space="0" w:color="auto"/>
                                  </w:divBdr>
                                  <w:divsChild>
                                    <w:div w:id="129887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0228291">
          <w:marLeft w:val="0"/>
          <w:marRight w:val="0"/>
          <w:marTop w:val="0"/>
          <w:marBottom w:val="0"/>
          <w:divBdr>
            <w:top w:val="none" w:sz="0" w:space="0" w:color="auto"/>
            <w:left w:val="none" w:sz="0" w:space="0" w:color="auto"/>
            <w:bottom w:val="none" w:sz="0" w:space="0" w:color="auto"/>
            <w:right w:val="none" w:sz="0" w:space="0" w:color="auto"/>
          </w:divBdr>
          <w:divsChild>
            <w:div w:id="1849169776">
              <w:marLeft w:val="0"/>
              <w:marRight w:val="0"/>
              <w:marTop w:val="0"/>
              <w:marBottom w:val="0"/>
              <w:divBdr>
                <w:top w:val="none" w:sz="0" w:space="0" w:color="auto"/>
                <w:left w:val="none" w:sz="0" w:space="0" w:color="auto"/>
                <w:bottom w:val="none" w:sz="0" w:space="0" w:color="auto"/>
                <w:right w:val="none" w:sz="0" w:space="0" w:color="auto"/>
              </w:divBdr>
            </w:div>
            <w:div w:id="559053324">
              <w:marLeft w:val="0"/>
              <w:marRight w:val="0"/>
              <w:marTop w:val="0"/>
              <w:marBottom w:val="0"/>
              <w:divBdr>
                <w:top w:val="none" w:sz="0" w:space="0" w:color="auto"/>
                <w:left w:val="none" w:sz="0" w:space="0" w:color="auto"/>
                <w:bottom w:val="none" w:sz="0" w:space="0" w:color="auto"/>
                <w:right w:val="none" w:sz="0" w:space="0" w:color="auto"/>
              </w:divBdr>
              <w:divsChild>
                <w:div w:id="990450310">
                  <w:marLeft w:val="0"/>
                  <w:marRight w:val="0"/>
                  <w:marTop w:val="0"/>
                  <w:marBottom w:val="0"/>
                  <w:divBdr>
                    <w:top w:val="none" w:sz="0" w:space="0" w:color="auto"/>
                    <w:left w:val="none" w:sz="0" w:space="0" w:color="auto"/>
                    <w:bottom w:val="none" w:sz="0" w:space="0" w:color="auto"/>
                    <w:right w:val="none" w:sz="0" w:space="0" w:color="auto"/>
                  </w:divBdr>
                </w:div>
                <w:div w:id="796529658">
                  <w:marLeft w:val="0"/>
                  <w:marRight w:val="0"/>
                  <w:marTop w:val="0"/>
                  <w:marBottom w:val="0"/>
                  <w:divBdr>
                    <w:top w:val="none" w:sz="0" w:space="0" w:color="auto"/>
                    <w:left w:val="none" w:sz="0" w:space="0" w:color="auto"/>
                    <w:bottom w:val="none" w:sz="0" w:space="0" w:color="auto"/>
                    <w:right w:val="none" w:sz="0" w:space="0" w:color="auto"/>
                  </w:divBdr>
                </w:div>
                <w:div w:id="187892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48230">
          <w:marLeft w:val="0"/>
          <w:marRight w:val="0"/>
          <w:marTop w:val="0"/>
          <w:marBottom w:val="0"/>
          <w:divBdr>
            <w:top w:val="none" w:sz="0" w:space="0" w:color="auto"/>
            <w:left w:val="none" w:sz="0" w:space="0" w:color="auto"/>
            <w:bottom w:val="none" w:sz="0" w:space="0" w:color="auto"/>
            <w:right w:val="none" w:sz="0" w:space="0" w:color="auto"/>
          </w:divBdr>
          <w:divsChild>
            <w:div w:id="440416128">
              <w:marLeft w:val="0"/>
              <w:marRight w:val="0"/>
              <w:marTop w:val="0"/>
              <w:marBottom w:val="0"/>
              <w:divBdr>
                <w:top w:val="none" w:sz="0" w:space="0" w:color="auto"/>
                <w:left w:val="none" w:sz="0" w:space="0" w:color="auto"/>
                <w:bottom w:val="none" w:sz="0" w:space="0" w:color="auto"/>
                <w:right w:val="none" w:sz="0" w:space="0" w:color="auto"/>
              </w:divBdr>
            </w:div>
            <w:div w:id="1884946922">
              <w:marLeft w:val="0"/>
              <w:marRight w:val="0"/>
              <w:marTop w:val="0"/>
              <w:marBottom w:val="0"/>
              <w:divBdr>
                <w:top w:val="none" w:sz="0" w:space="0" w:color="auto"/>
                <w:left w:val="none" w:sz="0" w:space="0" w:color="auto"/>
                <w:bottom w:val="none" w:sz="0" w:space="0" w:color="auto"/>
                <w:right w:val="none" w:sz="0" w:space="0" w:color="auto"/>
              </w:divBdr>
              <w:divsChild>
                <w:div w:id="2048292618">
                  <w:marLeft w:val="0"/>
                  <w:marRight w:val="0"/>
                  <w:marTop w:val="0"/>
                  <w:marBottom w:val="0"/>
                  <w:divBdr>
                    <w:top w:val="none" w:sz="0" w:space="0" w:color="auto"/>
                    <w:left w:val="none" w:sz="0" w:space="0" w:color="auto"/>
                    <w:bottom w:val="none" w:sz="0" w:space="0" w:color="auto"/>
                    <w:right w:val="none" w:sz="0" w:space="0" w:color="auto"/>
                  </w:divBdr>
                  <w:divsChild>
                    <w:div w:id="90660891">
                      <w:marLeft w:val="0"/>
                      <w:marRight w:val="0"/>
                      <w:marTop w:val="0"/>
                      <w:marBottom w:val="0"/>
                      <w:divBdr>
                        <w:top w:val="none" w:sz="0" w:space="0" w:color="auto"/>
                        <w:left w:val="none" w:sz="0" w:space="0" w:color="auto"/>
                        <w:bottom w:val="none" w:sz="0" w:space="0" w:color="auto"/>
                        <w:right w:val="none" w:sz="0" w:space="0" w:color="auto"/>
                      </w:divBdr>
                      <w:divsChild>
                        <w:div w:id="1010180922">
                          <w:marLeft w:val="0"/>
                          <w:marRight w:val="0"/>
                          <w:marTop w:val="0"/>
                          <w:marBottom w:val="0"/>
                          <w:divBdr>
                            <w:top w:val="none" w:sz="0" w:space="0" w:color="auto"/>
                            <w:left w:val="none" w:sz="0" w:space="0" w:color="auto"/>
                            <w:bottom w:val="none" w:sz="0" w:space="0" w:color="auto"/>
                            <w:right w:val="none" w:sz="0" w:space="0" w:color="auto"/>
                          </w:divBdr>
                        </w:div>
                        <w:div w:id="1995915924">
                          <w:marLeft w:val="0"/>
                          <w:marRight w:val="0"/>
                          <w:marTop w:val="0"/>
                          <w:marBottom w:val="0"/>
                          <w:divBdr>
                            <w:top w:val="none" w:sz="0" w:space="0" w:color="auto"/>
                            <w:left w:val="none" w:sz="0" w:space="0" w:color="auto"/>
                            <w:bottom w:val="none" w:sz="0" w:space="0" w:color="auto"/>
                            <w:right w:val="none" w:sz="0" w:space="0" w:color="auto"/>
                          </w:divBdr>
                        </w:div>
                        <w:div w:id="892546141">
                          <w:marLeft w:val="0"/>
                          <w:marRight w:val="0"/>
                          <w:marTop w:val="0"/>
                          <w:marBottom w:val="0"/>
                          <w:divBdr>
                            <w:top w:val="none" w:sz="0" w:space="0" w:color="auto"/>
                            <w:left w:val="none" w:sz="0" w:space="0" w:color="auto"/>
                            <w:bottom w:val="none" w:sz="0" w:space="0" w:color="auto"/>
                            <w:right w:val="none" w:sz="0" w:space="0" w:color="auto"/>
                          </w:divBdr>
                        </w:div>
                      </w:divsChild>
                    </w:div>
                    <w:div w:id="17592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957522">
          <w:marLeft w:val="0"/>
          <w:marRight w:val="0"/>
          <w:marTop w:val="0"/>
          <w:marBottom w:val="0"/>
          <w:divBdr>
            <w:top w:val="none" w:sz="0" w:space="0" w:color="auto"/>
            <w:left w:val="none" w:sz="0" w:space="0" w:color="auto"/>
            <w:bottom w:val="none" w:sz="0" w:space="0" w:color="auto"/>
            <w:right w:val="none" w:sz="0" w:space="0" w:color="auto"/>
          </w:divBdr>
          <w:divsChild>
            <w:div w:id="66076844">
              <w:marLeft w:val="0"/>
              <w:marRight w:val="0"/>
              <w:marTop w:val="0"/>
              <w:marBottom w:val="0"/>
              <w:divBdr>
                <w:top w:val="none" w:sz="0" w:space="0" w:color="auto"/>
                <w:left w:val="none" w:sz="0" w:space="0" w:color="auto"/>
                <w:bottom w:val="none" w:sz="0" w:space="0" w:color="auto"/>
                <w:right w:val="none" w:sz="0" w:space="0" w:color="auto"/>
              </w:divBdr>
              <w:divsChild>
                <w:div w:id="1115321425">
                  <w:marLeft w:val="0"/>
                  <w:marRight w:val="0"/>
                  <w:marTop w:val="0"/>
                  <w:marBottom w:val="0"/>
                  <w:divBdr>
                    <w:top w:val="none" w:sz="0" w:space="0" w:color="auto"/>
                    <w:left w:val="none" w:sz="0" w:space="0" w:color="auto"/>
                    <w:bottom w:val="none" w:sz="0" w:space="0" w:color="auto"/>
                    <w:right w:val="none" w:sz="0" w:space="0" w:color="auto"/>
                  </w:divBdr>
                  <w:divsChild>
                    <w:div w:id="1209298333">
                      <w:marLeft w:val="0"/>
                      <w:marRight w:val="0"/>
                      <w:marTop w:val="0"/>
                      <w:marBottom w:val="0"/>
                      <w:divBdr>
                        <w:top w:val="none" w:sz="0" w:space="0" w:color="auto"/>
                        <w:left w:val="none" w:sz="0" w:space="0" w:color="auto"/>
                        <w:bottom w:val="none" w:sz="0" w:space="0" w:color="auto"/>
                        <w:right w:val="none" w:sz="0" w:space="0" w:color="auto"/>
                      </w:divBdr>
                      <w:divsChild>
                        <w:div w:id="1281297888">
                          <w:marLeft w:val="0"/>
                          <w:marRight w:val="0"/>
                          <w:marTop w:val="0"/>
                          <w:marBottom w:val="0"/>
                          <w:divBdr>
                            <w:top w:val="none" w:sz="0" w:space="0" w:color="auto"/>
                            <w:left w:val="none" w:sz="0" w:space="0" w:color="auto"/>
                            <w:bottom w:val="none" w:sz="0" w:space="0" w:color="auto"/>
                            <w:right w:val="none" w:sz="0" w:space="0" w:color="auto"/>
                          </w:divBdr>
                          <w:divsChild>
                            <w:div w:id="120038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293456">
          <w:marLeft w:val="0"/>
          <w:marRight w:val="0"/>
          <w:marTop w:val="0"/>
          <w:marBottom w:val="0"/>
          <w:divBdr>
            <w:top w:val="none" w:sz="0" w:space="0" w:color="auto"/>
            <w:left w:val="none" w:sz="0" w:space="0" w:color="auto"/>
            <w:bottom w:val="none" w:sz="0" w:space="0" w:color="auto"/>
            <w:right w:val="none" w:sz="0" w:space="0" w:color="auto"/>
          </w:divBdr>
          <w:divsChild>
            <w:div w:id="1323239821">
              <w:marLeft w:val="0"/>
              <w:marRight w:val="0"/>
              <w:marTop w:val="0"/>
              <w:marBottom w:val="0"/>
              <w:divBdr>
                <w:top w:val="none" w:sz="0" w:space="0" w:color="auto"/>
                <w:left w:val="none" w:sz="0" w:space="0" w:color="auto"/>
                <w:bottom w:val="none" w:sz="0" w:space="0" w:color="auto"/>
                <w:right w:val="none" w:sz="0" w:space="0" w:color="auto"/>
              </w:divBdr>
            </w:div>
            <w:div w:id="1776705742">
              <w:marLeft w:val="0"/>
              <w:marRight w:val="0"/>
              <w:marTop w:val="0"/>
              <w:marBottom w:val="0"/>
              <w:divBdr>
                <w:top w:val="none" w:sz="0" w:space="0" w:color="auto"/>
                <w:left w:val="none" w:sz="0" w:space="0" w:color="auto"/>
                <w:bottom w:val="none" w:sz="0" w:space="0" w:color="auto"/>
                <w:right w:val="none" w:sz="0" w:space="0" w:color="auto"/>
              </w:divBdr>
            </w:div>
          </w:divsChild>
        </w:div>
        <w:div w:id="411778591">
          <w:marLeft w:val="0"/>
          <w:marRight w:val="0"/>
          <w:marTop w:val="0"/>
          <w:marBottom w:val="0"/>
          <w:divBdr>
            <w:top w:val="none" w:sz="0" w:space="0" w:color="auto"/>
            <w:left w:val="none" w:sz="0" w:space="0" w:color="auto"/>
            <w:bottom w:val="none" w:sz="0" w:space="0" w:color="auto"/>
            <w:right w:val="none" w:sz="0" w:space="0" w:color="auto"/>
          </w:divBdr>
          <w:divsChild>
            <w:div w:id="768353056">
              <w:marLeft w:val="0"/>
              <w:marRight w:val="0"/>
              <w:marTop w:val="0"/>
              <w:marBottom w:val="0"/>
              <w:divBdr>
                <w:top w:val="none" w:sz="0" w:space="0" w:color="auto"/>
                <w:left w:val="none" w:sz="0" w:space="0" w:color="auto"/>
                <w:bottom w:val="none" w:sz="0" w:space="0" w:color="auto"/>
                <w:right w:val="none" w:sz="0" w:space="0" w:color="auto"/>
              </w:divBdr>
              <w:divsChild>
                <w:div w:id="1758093707">
                  <w:marLeft w:val="0"/>
                  <w:marRight w:val="0"/>
                  <w:marTop w:val="0"/>
                  <w:marBottom w:val="0"/>
                  <w:divBdr>
                    <w:top w:val="none" w:sz="0" w:space="0" w:color="auto"/>
                    <w:left w:val="none" w:sz="0" w:space="0" w:color="auto"/>
                    <w:bottom w:val="none" w:sz="0" w:space="0" w:color="auto"/>
                    <w:right w:val="none" w:sz="0" w:space="0" w:color="auto"/>
                  </w:divBdr>
                  <w:divsChild>
                    <w:div w:id="1944193150">
                      <w:marLeft w:val="0"/>
                      <w:marRight w:val="0"/>
                      <w:marTop w:val="0"/>
                      <w:marBottom w:val="0"/>
                      <w:divBdr>
                        <w:top w:val="none" w:sz="0" w:space="0" w:color="auto"/>
                        <w:left w:val="none" w:sz="0" w:space="0" w:color="auto"/>
                        <w:bottom w:val="none" w:sz="0" w:space="0" w:color="auto"/>
                        <w:right w:val="none" w:sz="0" w:space="0" w:color="auto"/>
                      </w:divBdr>
                    </w:div>
                    <w:div w:id="1230339539">
                      <w:marLeft w:val="0"/>
                      <w:marRight w:val="0"/>
                      <w:marTop w:val="0"/>
                      <w:marBottom w:val="0"/>
                      <w:divBdr>
                        <w:top w:val="none" w:sz="0" w:space="0" w:color="auto"/>
                        <w:left w:val="none" w:sz="0" w:space="0" w:color="auto"/>
                        <w:bottom w:val="none" w:sz="0" w:space="0" w:color="auto"/>
                        <w:right w:val="none" w:sz="0" w:space="0" w:color="auto"/>
                      </w:divBdr>
                    </w:div>
                    <w:div w:id="118575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4675">
          <w:marLeft w:val="0"/>
          <w:marRight w:val="0"/>
          <w:marTop w:val="0"/>
          <w:marBottom w:val="0"/>
          <w:divBdr>
            <w:top w:val="none" w:sz="0" w:space="0" w:color="auto"/>
            <w:left w:val="none" w:sz="0" w:space="0" w:color="auto"/>
            <w:bottom w:val="none" w:sz="0" w:space="0" w:color="auto"/>
            <w:right w:val="none" w:sz="0" w:space="0" w:color="auto"/>
          </w:divBdr>
          <w:divsChild>
            <w:div w:id="1180237978">
              <w:marLeft w:val="0"/>
              <w:marRight w:val="0"/>
              <w:marTop w:val="0"/>
              <w:marBottom w:val="0"/>
              <w:divBdr>
                <w:top w:val="none" w:sz="0" w:space="0" w:color="auto"/>
                <w:left w:val="none" w:sz="0" w:space="0" w:color="auto"/>
                <w:bottom w:val="none" w:sz="0" w:space="0" w:color="auto"/>
                <w:right w:val="none" w:sz="0" w:space="0" w:color="auto"/>
              </w:divBdr>
              <w:divsChild>
                <w:div w:id="102923231">
                  <w:marLeft w:val="0"/>
                  <w:marRight w:val="0"/>
                  <w:marTop w:val="0"/>
                  <w:marBottom w:val="0"/>
                  <w:divBdr>
                    <w:top w:val="none" w:sz="0" w:space="0" w:color="auto"/>
                    <w:left w:val="none" w:sz="0" w:space="0" w:color="auto"/>
                    <w:bottom w:val="none" w:sz="0" w:space="0" w:color="auto"/>
                    <w:right w:val="none" w:sz="0" w:space="0" w:color="auto"/>
                  </w:divBdr>
                  <w:divsChild>
                    <w:div w:id="1243485772">
                      <w:marLeft w:val="0"/>
                      <w:marRight w:val="0"/>
                      <w:marTop w:val="0"/>
                      <w:marBottom w:val="0"/>
                      <w:divBdr>
                        <w:top w:val="none" w:sz="0" w:space="0" w:color="auto"/>
                        <w:left w:val="none" w:sz="0" w:space="0" w:color="auto"/>
                        <w:bottom w:val="none" w:sz="0" w:space="0" w:color="auto"/>
                        <w:right w:val="none" w:sz="0" w:space="0" w:color="auto"/>
                      </w:divBdr>
                      <w:divsChild>
                        <w:div w:id="1981568218">
                          <w:marLeft w:val="0"/>
                          <w:marRight w:val="0"/>
                          <w:marTop w:val="0"/>
                          <w:marBottom w:val="0"/>
                          <w:divBdr>
                            <w:top w:val="none" w:sz="0" w:space="0" w:color="auto"/>
                            <w:left w:val="none" w:sz="0" w:space="0" w:color="auto"/>
                            <w:bottom w:val="none" w:sz="0" w:space="0" w:color="auto"/>
                            <w:right w:val="none" w:sz="0" w:space="0" w:color="auto"/>
                          </w:divBdr>
                        </w:div>
                      </w:divsChild>
                    </w:div>
                    <w:div w:id="2017607968">
                      <w:marLeft w:val="0"/>
                      <w:marRight w:val="0"/>
                      <w:marTop w:val="0"/>
                      <w:marBottom w:val="0"/>
                      <w:divBdr>
                        <w:top w:val="none" w:sz="0" w:space="0" w:color="auto"/>
                        <w:left w:val="none" w:sz="0" w:space="0" w:color="auto"/>
                        <w:bottom w:val="none" w:sz="0" w:space="0" w:color="auto"/>
                        <w:right w:val="none" w:sz="0" w:space="0" w:color="auto"/>
                      </w:divBdr>
                    </w:div>
                    <w:div w:id="168251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990">
      <w:bodyDiv w:val="1"/>
      <w:marLeft w:val="0"/>
      <w:marRight w:val="0"/>
      <w:marTop w:val="0"/>
      <w:marBottom w:val="0"/>
      <w:divBdr>
        <w:top w:val="none" w:sz="0" w:space="0" w:color="auto"/>
        <w:left w:val="none" w:sz="0" w:space="0" w:color="auto"/>
        <w:bottom w:val="none" w:sz="0" w:space="0" w:color="auto"/>
        <w:right w:val="none" w:sz="0" w:space="0" w:color="auto"/>
      </w:divBdr>
    </w:div>
    <w:div w:id="543254087">
      <w:bodyDiv w:val="1"/>
      <w:marLeft w:val="0"/>
      <w:marRight w:val="0"/>
      <w:marTop w:val="0"/>
      <w:marBottom w:val="0"/>
      <w:divBdr>
        <w:top w:val="none" w:sz="0" w:space="0" w:color="auto"/>
        <w:left w:val="none" w:sz="0" w:space="0" w:color="auto"/>
        <w:bottom w:val="none" w:sz="0" w:space="0" w:color="auto"/>
        <w:right w:val="none" w:sz="0" w:space="0" w:color="auto"/>
      </w:divBdr>
      <w:divsChild>
        <w:div w:id="949121392">
          <w:marLeft w:val="0"/>
          <w:marRight w:val="0"/>
          <w:marTop w:val="0"/>
          <w:marBottom w:val="0"/>
          <w:divBdr>
            <w:top w:val="none" w:sz="0" w:space="0" w:color="auto"/>
            <w:left w:val="none" w:sz="0" w:space="0" w:color="auto"/>
            <w:bottom w:val="none" w:sz="0" w:space="0" w:color="auto"/>
            <w:right w:val="none" w:sz="0" w:space="0" w:color="auto"/>
          </w:divBdr>
        </w:div>
        <w:div w:id="2015373807">
          <w:marLeft w:val="0"/>
          <w:marRight w:val="0"/>
          <w:marTop w:val="0"/>
          <w:marBottom w:val="0"/>
          <w:divBdr>
            <w:top w:val="none" w:sz="0" w:space="0" w:color="auto"/>
            <w:left w:val="none" w:sz="0" w:space="0" w:color="auto"/>
            <w:bottom w:val="none" w:sz="0" w:space="0" w:color="auto"/>
            <w:right w:val="none" w:sz="0" w:space="0" w:color="auto"/>
          </w:divBdr>
        </w:div>
        <w:div w:id="1153764763">
          <w:marLeft w:val="0"/>
          <w:marRight w:val="0"/>
          <w:marTop w:val="0"/>
          <w:marBottom w:val="0"/>
          <w:divBdr>
            <w:top w:val="none" w:sz="0" w:space="0" w:color="auto"/>
            <w:left w:val="none" w:sz="0" w:space="0" w:color="auto"/>
            <w:bottom w:val="none" w:sz="0" w:space="0" w:color="auto"/>
            <w:right w:val="none" w:sz="0" w:space="0" w:color="auto"/>
          </w:divBdr>
        </w:div>
        <w:div w:id="2007662168">
          <w:marLeft w:val="0"/>
          <w:marRight w:val="0"/>
          <w:marTop w:val="0"/>
          <w:marBottom w:val="0"/>
          <w:divBdr>
            <w:top w:val="none" w:sz="0" w:space="0" w:color="auto"/>
            <w:left w:val="none" w:sz="0" w:space="0" w:color="auto"/>
            <w:bottom w:val="none" w:sz="0" w:space="0" w:color="auto"/>
            <w:right w:val="none" w:sz="0" w:space="0" w:color="auto"/>
          </w:divBdr>
        </w:div>
        <w:div w:id="801583884">
          <w:marLeft w:val="0"/>
          <w:marRight w:val="0"/>
          <w:marTop w:val="0"/>
          <w:marBottom w:val="0"/>
          <w:divBdr>
            <w:top w:val="none" w:sz="0" w:space="0" w:color="auto"/>
            <w:left w:val="none" w:sz="0" w:space="0" w:color="auto"/>
            <w:bottom w:val="none" w:sz="0" w:space="0" w:color="auto"/>
            <w:right w:val="none" w:sz="0" w:space="0" w:color="auto"/>
          </w:divBdr>
        </w:div>
        <w:div w:id="1752502384">
          <w:marLeft w:val="0"/>
          <w:marRight w:val="0"/>
          <w:marTop w:val="0"/>
          <w:marBottom w:val="0"/>
          <w:divBdr>
            <w:top w:val="none" w:sz="0" w:space="0" w:color="auto"/>
            <w:left w:val="none" w:sz="0" w:space="0" w:color="auto"/>
            <w:bottom w:val="none" w:sz="0" w:space="0" w:color="auto"/>
            <w:right w:val="none" w:sz="0" w:space="0" w:color="auto"/>
          </w:divBdr>
        </w:div>
      </w:divsChild>
    </w:div>
    <w:div w:id="1336567020">
      <w:bodyDiv w:val="1"/>
      <w:marLeft w:val="0"/>
      <w:marRight w:val="0"/>
      <w:marTop w:val="0"/>
      <w:marBottom w:val="0"/>
      <w:divBdr>
        <w:top w:val="none" w:sz="0" w:space="0" w:color="auto"/>
        <w:left w:val="none" w:sz="0" w:space="0" w:color="auto"/>
        <w:bottom w:val="none" w:sz="0" w:space="0" w:color="auto"/>
        <w:right w:val="none" w:sz="0" w:space="0" w:color="auto"/>
      </w:divBdr>
    </w:div>
    <w:div w:id="1374618363">
      <w:bodyDiv w:val="1"/>
      <w:marLeft w:val="0"/>
      <w:marRight w:val="0"/>
      <w:marTop w:val="0"/>
      <w:marBottom w:val="0"/>
      <w:divBdr>
        <w:top w:val="none" w:sz="0" w:space="0" w:color="auto"/>
        <w:left w:val="none" w:sz="0" w:space="0" w:color="auto"/>
        <w:bottom w:val="none" w:sz="0" w:space="0" w:color="auto"/>
        <w:right w:val="none" w:sz="0" w:space="0" w:color="auto"/>
      </w:divBdr>
      <w:divsChild>
        <w:div w:id="470096099">
          <w:marLeft w:val="0"/>
          <w:marRight w:val="0"/>
          <w:marTop w:val="0"/>
          <w:marBottom w:val="0"/>
          <w:divBdr>
            <w:top w:val="none" w:sz="0" w:space="0" w:color="auto"/>
            <w:left w:val="none" w:sz="0" w:space="0" w:color="auto"/>
            <w:bottom w:val="none" w:sz="0" w:space="0" w:color="auto"/>
            <w:right w:val="none" w:sz="0" w:space="0" w:color="auto"/>
          </w:divBdr>
        </w:div>
      </w:divsChild>
    </w:div>
    <w:div w:id="145864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735</Words>
  <Characters>4341</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cp:lastPrinted>2021-02-22T09:25:00Z</cp:lastPrinted>
  <dcterms:created xsi:type="dcterms:W3CDTF">2021-02-03T16:28:00Z</dcterms:created>
  <dcterms:modified xsi:type="dcterms:W3CDTF">2021-03-04T12:08:00Z</dcterms:modified>
</cp:coreProperties>
</file>