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50F" w:rsidRPr="00ED4D52" w:rsidRDefault="00CE250F" w:rsidP="00CE250F">
      <w:pPr>
        <w:spacing w:line="244" w:lineRule="auto"/>
        <w:textAlignment w:val="auto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Dodatek ke Školnímu řádu č. 4</w:t>
      </w:r>
    </w:p>
    <w:p w:rsidR="00CE250F" w:rsidRPr="00ED4D52" w:rsidRDefault="00CE250F" w:rsidP="00CE250F">
      <w:pPr>
        <w:pBdr>
          <w:bottom w:val="single" w:sz="12" w:space="1" w:color="auto"/>
        </w:pBdr>
        <w:spacing w:line="244" w:lineRule="auto"/>
        <w:textAlignment w:val="auto"/>
        <w:rPr>
          <w:rFonts w:ascii="Times New Roman" w:hAnsi="Times New Roman"/>
          <w:b/>
          <w:sz w:val="24"/>
          <w:szCs w:val="24"/>
        </w:rPr>
      </w:pPr>
      <w:r w:rsidRPr="00ED4D52">
        <w:rPr>
          <w:rFonts w:ascii="Times New Roman" w:hAnsi="Times New Roman"/>
          <w:b/>
          <w:sz w:val="24"/>
          <w:szCs w:val="24"/>
        </w:rPr>
        <w:t>Č. j.:</w:t>
      </w:r>
      <w:r>
        <w:rPr>
          <w:rFonts w:ascii="Times New Roman" w:hAnsi="Times New Roman"/>
          <w:b/>
          <w:sz w:val="24"/>
          <w:szCs w:val="24"/>
        </w:rPr>
        <w:t xml:space="preserve"> 1239/2024/DDMBE</w:t>
      </w:r>
    </w:p>
    <w:p w:rsidR="00CE250F" w:rsidRPr="00ED4D52" w:rsidRDefault="00CE250F" w:rsidP="00CE250F">
      <w:pPr>
        <w:keepNext/>
        <w:keepLines/>
        <w:tabs>
          <w:tab w:val="left" w:pos="-5"/>
        </w:tabs>
        <w:suppressAutoHyphens/>
        <w:spacing w:after="0" w:line="264" w:lineRule="auto"/>
        <w:jc w:val="both"/>
        <w:outlineLvl w:val="0"/>
        <w:rPr>
          <w:rFonts w:ascii="Times New Roman" w:hAnsi="Times New Roman"/>
          <w:b/>
          <w:color w:val="000000"/>
          <w:sz w:val="24"/>
          <w:u w:val="single" w:color="000000"/>
        </w:rPr>
      </w:pPr>
    </w:p>
    <w:p w:rsidR="00CE250F" w:rsidRPr="00ED4D52" w:rsidRDefault="00CE250F" w:rsidP="00CE250F">
      <w:pPr>
        <w:keepNext/>
        <w:keepLines/>
        <w:tabs>
          <w:tab w:val="left" w:pos="-5"/>
        </w:tabs>
        <w:suppressAutoHyphens/>
        <w:spacing w:after="0" w:line="264" w:lineRule="auto"/>
        <w:jc w:val="both"/>
        <w:outlineLvl w:val="0"/>
        <w:rPr>
          <w:rFonts w:ascii="Times New Roman" w:hAnsi="Times New Roman"/>
          <w:b/>
          <w:color w:val="000000"/>
          <w:sz w:val="24"/>
          <w:u w:val="single" w:color="000000"/>
        </w:rPr>
      </w:pPr>
    </w:p>
    <w:p w:rsidR="00CE250F" w:rsidRPr="00ED4D52" w:rsidRDefault="00CE250F" w:rsidP="00CE250F">
      <w:pPr>
        <w:keepNext/>
        <w:keepLines/>
        <w:tabs>
          <w:tab w:val="left" w:pos="-5"/>
        </w:tabs>
        <w:suppressAutoHyphens/>
        <w:spacing w:after="0" w:line="264" w:lineRule="auto"/>
        <w:jc w:val="both"/>
        <w:outlineLvl w:val="0"/>
        <w:rPr>
          <w:rFonts w:ascii="Times New Roman" w:hAnsi="Times New Roman"/>
          <w:b/>
          <w:color w:val="000000"/>
          <w:sz w:val="24"/>
          <w:u w:val="single" w:color="000000"/>
        </w:rPr>
      </w:pPr>
      <w:r w:rsidRPr="00ED4D52">
        <w:rPr>
          <w:rFonts w:ascii="Times New Roman" w:hAnsi="Times New Roman"/>
          <w:b/>
          <w:color w:val="000000"/>
          <w:sz w:val="24"/>
          <w:u w:val="single" w:color="000000"/>
        </w:rPr>
        <w:t>II. Provoz a vnitřní režim mateřské školy</w:t>
      </w:r>
      <w:r w:rsidRPr="00ED4D52">
        <w:rPr>
          <w:rFonts w:ascii="Times New Roman" w:hAnsi="Times New Roman"/>
          <w:b/>
          <w:color w:val="000000"/>
          <w:sz w:val="24"/>
          <w:u w:color="000000"/>
        </w:rPr>
        <w:t xml:space="preserve"> </w:t>
      </w:r>
    </w:p>
    <w:p w:rsidR="00CE250F" w:rsidRDefault="00CE250F" w:rsidP="00CE250F">
      <w:pPr>
        <w:spacing w:line="244" w:lineRule="auto"/>
        <w:textAlignment w:val="auto"/>
        <w:rPr>
          <w:rFonts w:ascii="Times New Roman" w:hAnsi="Times New Roman"/>
          <w:sz w:val="24"/>
          <w:szCs w:val="24"/>
        </w:rPr>
      </w:pPr>
    </w:p>
    <w:p w:rsidR="00CE250F" w:rsidRDefault="00CE250F" w:rsidP="00CE250F">
      <w:pPr>
        <w:spacing w:line="244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Vyhláška č. 160/2024 Sb.</w:t>
      </w:r>
    </w:p>
    <w:p w:rsidR="00CE250F" w:rsidRPr="00ED4D52" w:rsidRDefault="00CE250F" w:rsidP="00CE250F">
      <w:pPr>
        <w:spacing w:line="244" w:lineRule="auto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zařízeních pro výchovu a vzdělávání pro děti předškolního věku, provozovně pro výchovu a vzdělávání pro děti předškolního věku a dětské skupině je denní doba pobytu venku po maximální možnou dobu. Dobu pobytu venku lze upravit s ohledem na klimatické podmínky.</w:t>
      </w:r>
    </w:p>
    <w:p w:rsidR="00CE250F" w:rsidRDefault="00CE250F" w:rsidP="00CE250F">
      <w:pPr>
        <w:pStyle w:val="Normln1"/>
        <w:spacing w:after="0" w:line="247" w:lineRule="auto"/>
        <w:ind w:left="0" w:right="0" w:firstLine="0"/>
        <w:jc w:val="both"/>
      </w:pPr>
    </w:p>
    <w:p w:rsidR="00CE250F" w:rsidRDefault="00CE250F" w:rsidP="00CE250F">
      <w:pPr>
        <w:pStyle w:val="Normln1"/>
        <w:spacing w:after="0" w:line="247" w:lineRule="auto"/>
        <w:ind w:left="0" w:right="0" w:firstLine="0"/>
        <w:jc w:val="both"/>
      </w:pPr>
    </w:p>
    <w:p w:rsidR="00CE250F" w:rsidRDefault="00CE250F" w:rsidP="00CE250F">
      <w:pPr>
        <w:pStyle w:val="Normln1"/>
        <w:spacing w:after="0" w:line="247" w:lineRule="auto"/>
        <w:ind w:left="0" w:right="0" w:firstLine="0"/>
        <w:jc w:val="both"/>
      </w:pPr>
    </w:p>
    <w:p w:rsidR="00CE250F" w:rsidRDefault="00CE250F" w:rsidP="00CE250F">
      <w:pPr>
        <w:pStyle w:val="Normln1"/>
        <w:spacing w:after="0" w:line="247" w:lineRule="auto"/>
        <w:ind w:left="0" w:right="0" w:firstLine="0"/>
        <w:jc w:val="both"/>
      </w:pPr>
    </w:p>
    <w:p w:rsidR="00CE250F" w:rsidRPr="00ED4D52" w:rsidRDefault="00CE250F" w:rsidP="00CE250F">
      <w:pPr>
        <w:spacing w:line="244" w:lineRule="auto"/>
        <w:textAlignment w:val="auto"/>
        <w:rPr>
          <w:rFonts w:ascii="Times New Roman" w:hAnsi="Times New Roman"/>
          <w:sz w:val="24"/>
          <w:szCs w:val="24"/>
        </w:rPr>
      </w:pPr>
      <w:r w:rsidRPr="00ED4D52">
        <w:rPr>
          <w:rFonts w:ascii="Times New Roman" w:hAnsi="Times New Roman"/>
          <w:sz w:val="24"/>
          <w:szCs w:val="24"/>
        </w:rPr>
        <w:t xml:space="preserve">Platnost: 1. 9. 2024  </w:t>
      </w:r>
    </w:p>
    <w:p w:rsidR="00CE250F" w:rsidRPr="00ED4D52" w:rsidRDefault="00CE250F" w:rsidP="00CE250F">
      <w:pPr>
        <w:spacing w:line="244" w:lineRule="auto"/>
        <w:textAlignment w:val="auto"/>
        <w:rPr>
          <w:rFonts w:ascii="Times New Roman" w:hAnsi="Times New Roman"/>
          <w:sz w:val="24"/>
          <w:szCs w:val="24"/>
        </w:rPr>
      </w:pPr>
      <w:r w:rsidRPr="00ED4D52">
        <w:rPr>
          <w:rFonts w:ascii="Times New Roman" w:hAnsi="Times New Roman"/>
          <w:sz w:val="24"/>
          <w:szCs w:val="24"/>
        </w:rPr>
        <w:t>Účinnost: 1. 9. 2024</w:t>
      </w:r>
    </w:p>
    <w:p w:rsidR="00CE250F" w:rsidRPr="00ED4D52" w:rsidRDefault="00CE250F" w:rsidP="00CE250F">
      <w:pPr>
        <w:spacing w:line="244" w:lineRule="auto"/>
        <w:textAlignment w:val="auto"/>
        <w:rPr>
          <w:rFonts w:ascii="Times New Roman" w:hAnsi="Times New Roman"/>
          <w:sz w:val="24"/>
          <w:szCs w:val="24"/>
        </w:rPr>
      </w:pPr>
    </w:p>
    <w:p w:rsidR="00CE250F" w:rsidRDefault="00CE250F" w:rsidP="00CE250F">
      <w:pPr>
        <w:spacing w:line="244" w:lineRule="auto"/>
        <w:textAlignment w:val="auto"/>
        <w:rPr>
          <w:rFonts w:ascii="Times New Roman" w:hAnsi="Times New Roman"/>
          <w:sz w:val="24"/>
          <w:szCs w:val="24"/>
        </w:rPr>
      </w:pPr>
      <w:r w:rsidRPr="00ED4D52">
        <w:rPr>
          <w:rFonts w:ascii="Times New Roman" w:hAnsi="Times New Roman"/>
          <w:sz w:val="24"/>
          <w:szCs w:val="24"/>
        </w:rPr>
        <w:t xml:space="preserve">Vypracovala: Bc. Zdeňka Dubská, zástupce ředitele MŠ   </w:t>
      </w:r>
    </w:p>
    <w:p w:rsidR="00385F5D" w:rsidRDefault="00385F5D"/>
    <w:sectPr w:rsidR="00385F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59D"/>
    <w:rsid w:val="00385F5D"/>
    <w:rsid w:val="00CE250F"/>
    <w:rsid w:val="00DA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03D0"/>
  <w15:chartTrackingRefBased/>
  <w15:docId w15:val="{500E349E-A272-4B8E-906A-EF80DD5ED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50F"/>
    <w:pPr>
      <w:spacing w:line="247" w:lineRule="auto"/>
      <w:textAlignment w:val="baseline"/>
    </w:pPr>
    <w:rPr>
      <w:rFonts w:ascii="Calibri" w:eastAsia="Times New Roman" w:hAnsi="Calibri" w:cs="Times New Roman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CE250F"/>
    <w:pPr>
      <w:suppressAutoHyphens/>
      <w:spacing w:after="13" w:line="264" w:lineRule="auto"/>
      <w:ind w:left="8" w:right="62" w:hanging="8"/>
      <w:textAlignment w:val="baseline"/>
    </w:pPr>
    <w:rPr>
      <w:rFonts w:ascii="Times New Roman" w:eastAsia="Times New Roman" w:hAnsi="Times New Roman" w:cs="Times New Roman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422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2024-09-13T07:35:00Z</dcterms:created>
  <dcterms:modified xsi:type="dcterms:W3CDTF">2024-09-13T07:35:00Z</dcterms:modified>
</cp:coreProperties>
</file>